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39" w:rsidRPr="00506DF5" w:rsidRDefault="00BB240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506DF5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506DF5">
        <w:rPr>
          <w:b/>
          <w:lang w:val="ru-RU"/>
        </w:rPr>
        <w:br/>
      </w:r>
      <w:r w:rsidRPr="00506DF5">
        <w:rPr>
          <w:rFonts w:hAnsi="Times New Roman" w:cs="Times New Roman"/>
          <w:b/>
          <w:color w:val="000000"/>
          <w:sz w:val="24"/>
          <w:szCs w:val="24"/>
          <w:lang w:val="ru-RU"/>
        </w:rPr>
        <w:t>МБОУ Поцелуевская ООШ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9"/>
        <w:gridCol w:w="3708"/>
      </w:tblGrid>
      <w:tr w:rsidR="00990239" w:rsidRPr="00C32C1D"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C32C1D" w:rsidRDefault="00BB2404" w:rsidP="00C32C1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Начальник </w:t>
            </w:r>
            <w:r w:rsidR="00506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Отдела образования Администрации Белокалитвинского района </w:t>
            </w:r>
          </w:p>
          <w:p w:rsidR="00990239" w:rsidRPr="00506DF5" w:rsidRDefault="00506DF5" w:rsidP="00C32C1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И.А.Кащеева</w:t>
            </w:r>
            <w:r w:rsidR="00BB2404" w:rsidRPr="00506DF5">
              <w:rPr>
                <w:lang w:val="ru-RU"/>
              </w:rPr>
              <w:br/>
            </w: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990239" w:rsidRPr="00BB2404" w:rsidRDefault="00C32C1D" w:rsidP="00506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BB2404"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BB2404"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r w:rsidR="00506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Поцелуевская ООШ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  <w:tr w:rsidR="00990239" w:rsidRPr="00C32C1D"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Управляющим советом МБОУ </w:t>
            </w:r>
            <w:r w:rsidR="00506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Поцелуевская ООШ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9902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0239" w:rsidRPr="00BB2404" w:rsidRDefault="009902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0239" w:rsidRPr="00BB2404" w:rsidRDefault="00BB24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развития МБОУ</w:t>
      </w:r>
      <w:r w:rsidR="00506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Поцелуевская ООШ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2025–2028 годы</w:t>
      </w:r>
    </w:p>
    <w:p w:rsidR="00990239" w:rsidRPr="00BB2404" w:rsidRDefault="009902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0239" w:rsidRPr="00BB2404" w:rsidRDefault="009902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0239" w:rsidRPr="00BB2404" w:rsidRDefault="009902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0239" w:rsidRDefault="00BB240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Паспорт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88"/>
        <w:gridCol w:w="6489"/>
      </w:tblGrid>
      <w:tr w:rsidR="00990239" w:rsidRPr="00C32C1D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="00506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Поцелуевская основная общеобразовательная школа</w:t>
            </w:r>
          </w:p>
        </w:tc>
      </w:tr>
      <w:tr w:rsidR="00990239" w:rsidRPr="00C32C1D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29.12.2012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273-ФЗ.</w:t>
            </w:r>
          </w:p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4.4 паспорта национального проекта «Образование», утв. президиумом Совета при Президенте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стратегическому развитию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национальным проектам, 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24.12.2018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16).</w:t>
            </w:r>
          </w:p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Постановление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26.12.2017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1642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государственной программы Российской Федерации „Развитие образования“».</w:t>
            </w:r>
          </w:p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Стратегия развития информационного общества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2017-2030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годы, утвержденная 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указом Президента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09.05.2017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203.</w:t>
            </w:r>
          </w:p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Концепция общенациональной системы выявления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молодых талантов, утвержденная Президентом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03.04.2012 № Пр-827.</w:t>
            </w:r>
          </w:p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Стратегия реализации молодежной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2233-р.</w:t>
            </w:r>
          </w:p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Распоряжение Минпросвещения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21.06.2021 № Р-126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ведомственной целевой программы „Развитие дополнительного образования детей, выявление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лиц, проявивших выдающиеся способности“».</w:t>
            </w:r>
          </w:p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Концепция развития дополнительного образования детей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678-р.</w:t>
            </w:r>
          </w:p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Стратегия развития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29.05.2015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996-р.</w:t>
            </w:r>
          </w:p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6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Письмо Минпросвещения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11.05.2021 № СК-123/07.</w:t>
            </w:r>
          </w:p>
        </w:tc>
      </w:tr>
      <w:tr w:rsidR="00990239" w:rsidRPr="00C32C1D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Цели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преимуществ школы как образовательной организации, ориентированной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формирования успешной личности ученика.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Эффективное применение ФОП,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внедрение обновлений.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Развитие профориентационной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организациями-партнерами.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Выстраивание модели ВСОКО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общероссийскими показателями качества общего образования.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Повышение уровня безопасности,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усиление антитеррористической защищенности объектов организации.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Создание условий получения общего образования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особенностями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инвалидностью, детьми-мигрантами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д. </w:t>
            </w:r>
          </w:p>
        </w:tc>
      </w:tr>
      <w:tr w:rsidR="00990239" w:rsidRPr="00C32C1D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спортивными организациями, вузами, организациями сферы культуры, чтобы расширить перечень предлагаемых услуг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качество уже оказываемых, помочь учащимся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будущей специальности,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Расширение образовательных возможностей для учащихся через создание условий получения образования, его 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индивидуализации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возможностями обучающихся.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повышения эффективности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Цифровизация системы управления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документооборота.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 Создание востребованной воспитательной системы для реализации современной молодежной и профориентационной политики.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Повышения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посетителей.</w:t>
            </w:r>
          </w:p>
        </w:tc>
      </w:tr>
      <w:tr w:rsidR="00990239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Обеспечивается качество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образования, соответствующего ФГОС, ФОП, социальному заказу, возможностям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 обучающихся.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Организована профориентация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сетевого взаимодействия образовательных учреждений.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Стабильные положительные результаты, достигнутые обучающимися,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прохождения государственной итоговой аттестации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 процедур оценки качества образования.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Сформирована готовность выпускников школы к дальнейшему обучению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 высокотехнологической экономике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быстро меняющихся условиях.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Выросло</w:t>
            </w:r>
            <w:r w:rsidR="005B0B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масштабы социально-позитивных инициатив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 обучающихся.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Педагоги овладели цифровыми ресурсами, необходимыми для успешного решения задач современного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ФГОС.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Создана эффективная система информационного обеспечения образовательного процесса.</w:t>
            </w:r>
          </w:p>
        </w:tc>
      </w:tr>
      <w:tr w:rsidR="00990239" w:rsidRPr="00C32C1D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 разработчиках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группа, утвержденная приказом МБОУ Школа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21.10.2024</w:t>
            </w:r>
          </w:p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группы: </w:t>
            </w:r>
            <w:r w:rsidR="00506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 Кристина Анатольевна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06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 .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506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r w:rsidR="00506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Поцелуевская ООШ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Секретарь: </w:t>
            </w:r>
            <w:r w:rsidR="00506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Браславская Оксана Геннадьевна</w:t>
            </w:r>
          </w:p>
        </w:tc>
      </w:tr>
      <w:tr w:rsidR="00990239" w:rsidRPr="00C32C1D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2028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90239" w:rsidRPr="00C32C1D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BB240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BB240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BB240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990239" w:rsidRPr="00506DF5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Порядок финансирования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 w:rsidP="00506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Средства субсидии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задание.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  <w:r w:rsidRPr="00BB2404">
              <w:rPr>
                <w:lang w:val="ru-RU"/>
              </w:rPr>
              <w:br/>
            </w:r>
          </w:p>
        </w:tc>
      </w:tr>
      <w:tr w:rsidR="00990239" w:rsidRPr="00C32C1D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осуществляет мониторинг эффективности реализации программы развития. Отчетная 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май каждого года.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ежегодного мониторинга заместитель руководителя рабочей группы составляет аналитический отчет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реализации программы развития.</w:t>
            </w:r>
          </w:p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МБОУ </w:t>
            </w:r>
            <w:r w:rsidR="00506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Поцелуевская ООШ</w:t>
            </w:r>
          </w:p>
        </w:tc>
      </w:tr>
    </w:tbl>
    <w:p w:rsidR="00990239" w:rsidRPr="00BB2404" w:rsidRDefault="00BB240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B2404">
        <w:rPr>
          <w:b/>
          <w:bCs/>
          <w:color w:val="252525"/>
          <w:spacing w:val="-2"/>
          <w:sz w:val="42"/>
          <w:szCs w:val="42"/>
          <w:lang w:val="ru-RU"/>
        </w:rPr>
        <w:t>Информационная справка об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BB2404">
        <w:rPr>
          <w:b/>
          <w:bCs/>
          <w:color w:val="252525"/>
          <w:spacing w:val="-2"/>
          <w:sz w:val="42"/>
          <w:szCs w:val="42"/>
          <w:lang w:val="ru-RU"/>
        </w:rPr>
        <w:t>организации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организации. 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506DF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Поцелуевская ООШ 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 xml:space="preserve">— школа) создана </w:t>
      </w:r>
      <w:r w:rsidR="00F80E60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06DF5">
        <w:rPr>
          <w:rFonts w:hAnsi="Times New Roman" w:cs="Times New Roman"/>
          <w:color w:val="000000"/>
          <w:sz w:val="24"/>
          <w:szCs w:val="24"/>
          <w:lang w:val="ru-RU"/>
        </w:rPr>
        <w:t>ноября 1987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Учредитель: </w:t>
      </w:r>
      <w:r w:rsidR="00506DF5">
        <w:rPr>
          <w:rFonts w:hAnsi="Times New Roman" w:cs="Times New Roman"/>
          <w:color w:val="000000"/>
          <w:sz w:val="24"/>
          <w:szCs w:val="24"/>
          <w:lang w:val="ru-RU"/>
        </w:rPr>
        <w:t>Отдел образования Администрации Белокалитвинского района Ростовской области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0239" w:rsidRPr="00F80E60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Лицензия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право ведения образовательной деятельности: №</w:t>
      </w:r>
      <w:r w:rsidR="00F80E60">
        <w:rPr>
          <w:rFonts w:hAnsi="Times New Roman" w:cs="Times New Roman"/>
          <w:color w:val="000000"/>
          <w:sz w:val="24"/>
          <w:szCs w:val="24"/>
          <w:lang w:val="ru-RU"/>
        </w:rPr>
        <w:t>4310,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выдана</w:t>
      </w:r>
      <w:r w:rsidR="00F80E60">
        <w:rPr>
          <w:rFonts w:hAnsi="Times New Roman" w:cs="Times New Roman"/>
          <w:color w:val="000000"/>
          <w:sz w:val="24"/>
          <w:szCs w:val="24"/>
          <w:lang w:val="ru-RU"/>
        </w:rPr>
        <w:t xml:space="preserve"> 09.02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80E60">
        <w:rPr>
          <w:rFonts w:hAnsi="Times New Roman" w:cs="Times New Roman"/>
          <w:color w:val="000000"/>
          <w:sz w:val="24"/>
          <w:szCs w:val="24"/>
          <w:lang w:val="ru-RU"/>
        </w:rPr>
        <w:t>2015.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аккредитации: №</w:t>
      </w:r>
      <w:r w:rsidR="00F80E60" w:rsidRPr="00F80E60">
        <w:rPr>
          <w:lang w:val="ru-RU"/>
        </w:rPr>
        <w:t xml:space="preserve"> А007-01276-61/01158721</w:t>
      </w:r>
      <w:r w:rsidR="00F80E60">
        <w:rPr>
          <w:lang w:val="ru-RU"/>
        </w:rPr>
        <w:t xml:space="preserve"> от 25.10.2012</w:t>
      </w:r>
    </w:p>
    <w:p w:rsidR="00F80E60" w:rsidRPr="00F80E60" w:rsidRDefault="00BB2404">
      <w:pPr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="00F8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0E60">
        <w:rPr>
          <w:rStyle w:val="a3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>Ростовская область, Белокалитвинский район, х.Поцелуев, пер. Школьный, д.3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обучающихся.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7"/>
        <w:gridCol w:w="1624"/>
        <w:gridCol w:w="2116"/>
        <w:gridCol w:w="2820"/>
      </w:tblGrid>
      <w:tr w:rsidR="00990239">
        <w:tc>
          <w:tcPr>
            <w:tcW w:w="2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</w:tr>
      <w:tr w:rsidR="00990239">
        <w:tc>
          <w:tcPr>
            <w:tcW w:w="2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 с 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Детей-инвалидов</w:t>
            </w:r>
          </w:p>
        </w:tc>
      </w:tr>
      <w:tr w:rsidR="00990239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F80E60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F80E6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F80E6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0239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F80E60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F80E6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90239" w:rsidRPr="00F80E60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Краткая характеристика организационно-педагогических условий.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0E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E60">
        <w:rPr>
          <w:rFonts w:hAnsi="Times New Roman" w:cs="Times New Roman"/>
          <w:color w:val="000000"/>
          <w:sz w:val="24"/>
          <w:szCs w:val="24"/>
          <w:lang w:val="ru-RU"/>
        </w:rPr>
        <w:t>структуру школы входит:</w:t>
      </w:r>
    </w:p>
    <w:p w:rsidR="00990239" w:rsidRPr="00BB2404" w:rsidRDefault="00BB24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 xml:space="preserve">— директор, управляющий совет, общее </w:t>
      </w:r>
      <w:r w:rsidR="005B0B21" w:rsidRPr="00BB2404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="005B0B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0B21" w:rsidRPr="00BB240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, педагогический совет;</w:t>
      </w:r>
    </w:p>
    <w:p w:rsidR="00990239" w:rsidRPr="00BB2404" w:rsidRDefault="00BB24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структурные подразделения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— библиотека, пищеблок, психологическая служба, спортклуб, школьный театр;</w:t>
      </w:r>
    </w:p>
    <w:p w:rsidR="00990239" w:rsidRPr="00BB2404" w:rsidRDefault="00BB240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— методические объединения учителей, психолого-педагогический консилиум.</w:t>
      </w:r>
    </w:p>
    <w:p w:rsidR="00990239" w:rsidRDefault="00BB24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Реализуемые образовательные программы:</w:t>
      </w:r>
    </w:p>
    <w:p w:rsidR="00990239" w:rsidRPr="00BB2404" w:rsidRDefault="00BB24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 образовательные программы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образования;</w:t>
      </w:r>
    </w:p>
    <w:p w:rsidR="00990239" w:rsidRPr="00BB2404" w:rsidRDefault="00BB24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начального общего образования;</w:t>
      </w:r>
    </w:p>
    <w:p w:rsidR="00990239" w:rsidRPr="00BB2404" w:rsidRDefault="00BB240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программы дополнительного образования</w:t>
      </w:r>
      <w:r w:rsidR="00F80E60">
        <w:rPr>
          <w:rFonts w:hAnsi="Times New Roman" w:cs="Times New Roman"/>
          <w:color w:val="000000"/>
          <w:sz w:val="24"/>
          <w:szCs w:val="24"/>
          <w:lang w:val="ru-RU"/>
        </w:rPr>
        <w:t>: «Юный физик», «Юный эколог», «Шахматы»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режиме деятельности.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80E60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. Режим работы школы: пятидневная учебная неделя. Обеспечена занятость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интересам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 xml:space="preserve">второй половине </w:t>
      </w:r>
      <w:r w:rsidR="00CC676A" w:rsidRPr="00BB2404">
        <w:rPr>
          <w:rFonts w:hAnsi="Times New Roman" w:cs="Times New Roman"/>
          <w:color w:val="000000"/>
          <w:sz w:val="24"/>
          <w:szCs w:val="24"/>
          <w:lang w:val="ru-RU"/>
        </w:rPr>
        <w:t>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рамках дополнительного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деятельности.</w:t>
      </w:r>
    </w:p>
    <w:p w:rsidR="00990239" w:rsidRDefault="00BB24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 работниках</w:t>
      </w:r>
    </w:p>
    <w:tbl>
      <w:tblPr>
        <w:tblW w:w="2049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08"/>
        <w:gridCol w:w="1011"/>
        <w:gridCol w:w="1442"/>
      </w:tblGrid>
      <w:tr w:rsidR="00664383" w:rsidTr="00664383">
        <w:trPr>
          <w:gridAfter w:val="2"/>
          <w:wAfter w:w="3261" w:type="pct"/>
          <w:trHeight w:val="2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83" w:rsidRDefault="0066438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</w:t>
            </w:r>
          </w:p>
        </w:tc>
      </w:tr>
      <w:tr w:rsidR="00664383" w:rsidTr="006643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83" w:rsidRDefault="006643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83" w:rsidRDefault="0066438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83" w:rsidRDefault="006643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</w:t>
            </w:r>
          </w:p>
        </w:tc>
      </w:tr>
      <w:tr w:rsidR="00664383" w:rsidTr="00664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83" w:rsidRDefault="00664383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83" w:rsidRDefault="00664383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83" w:rsidRDefault="006643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имеющих ученую степень, звание, ведомственные награды:</w:t>
      </w:r>
    </w:p>
    <w:p w:rsidR="00990239" w:rsidRDefault="00BB24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имеющих ученую степень —</w:t>
      </w:r>
      <w:r w:rsidR="00664383">
        <w:rPr>
          <w:rFonts w:hAnsi="Times New Roman" w:cs="Times New Roman"/>
          <w:color w:val="000000"/>
          <w:sz w:val="24"/>
          <w:szCs w:val="24"/>
        </w:rPr>
        <w:t xml:space="preserve"> 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0239" w:rsidRDefault="00BB24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имеющих ведомственные награды —</w:t>
      </w:r>
      <w:r w:rsidR="0066438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0239" w:rsidRPr="00BB2404" w:rsidRDefault="00990239" w:rsidP="00CC676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990239" w:rsidRPr="00CC676A" w:rsidRDefault="00BB240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676A">
        <w:rPr>
          <w:rFonts w:hAnsi="Times New Roman" w:cs="Times New Roman"/>
          <w:color w:val="000000"/>
          <w:sz w:val="24"/>
          <w:szCs w:val="24"/>
          <w:lang w:val="ru-RU"/>
        </w:rPr>
        <w:t>Почетная грамота Министерства образования РФ</w:t>
      </w:r>
      <w:r w:rsidRPr="00CC676A">
        <w:rPr>
          <w:rFonts w:hAnsi="Times New Roman" w:cs="Times New Roman"/>
          <w:color w:val="000000"/>
          <w:sz w:val="24"/>
          <w:szCs w:val="24"/>
        </w:rPr>
        <w:t> </w:t>
      </w:r>
      <w:r w:rsidRPr="00CC67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C676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CC676A">
        <w:rPr>
          <w:rFonts w:hAnsi="Times New Roman" w:cs="Times New Roman"/>
          <w:color w:val="000000"/>
          <w:sz w:val="24"/>
          <w:szCs w:val="24"/>
        </w:rPr>
        <w:t> </w:t>
      </w:r>
      <w:r w:rsidRPr="00CC676A">
        <w:rPr>
          <w:rFonts w:hAnsi="Times New Roman" w:cs="Times New Roman"/>
          <w:color w:val="000000"/>
          <w:sz w:val="24"/>
          <w:szCs w:val="24"/>
          <w:lang w:val="ru-RU"/>
        </w:rPr>
        <w:t>работник;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Доля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высшим образованием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C676A"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Доля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первой квалификационной категорией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— 40%.</w:t>
      </w:r>
    </w:p>
    <w:p w:rsidR="00CC676A" w:rsidRDefault="00BB2404" w:rsidP="00CC6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Краткая характеристика окружающего социума, наличие социальных партнеров. 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Социум школы представляет собой микро-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макросреду. Микросреду составляют семьи обучающихся. Статистические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социальном статусе семей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сохранении высокого показателя численности многодетных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социально незащищенных</w:t>
      </w:r>
      <w:r w:rsidR="00CC676A">
        <w:rPr>
          <w:rFonts w:hAnsi="Times New Roman" w:cs="Times New Roman"/>
          <w:color w:val="000000"/>
          <w:sz w:val="24"/>
          <w:szCs w:val="24"/>
          <w:lang w:val="ru-RU"/>
        </w:rPr>
        <w:t xml:space="preserve"> семей.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0239" w:rsidRPr="00CC676A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Макросреду, или макроокружение, представляют различные организации,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которыми позволяет реализовать модель, основанную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интегративной связи образования, 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социальных структур. Рядом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школой находятся</w:t>
      </w:r>
      <w:r w:rsidR="00CC676A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№ 80 «Алёнушка. Социальными партнёрами школы являются </w:t>
      </w:r>
      <w:r w:rsidR="00CC676A" w:rsidRPr="00CC676A">
        <w:rPr>
          <w:rFonts w:ascii="Times New Roman" w:hAnsi="Times New Roman"/>
          <w:sz w:val="24"/>
          <w:lang w:val="ru-RU"/>
        </w:rPr>
        <w:t>Д</w:t>
      </w:r>
      <w:r w:rsidR="00CC676A">
        <w:rPr>
          <w:rFonts w:ascii="Times New Roman" w:hAnsi="Times New Roman"/>
          <w:sz w:val="24"/>
          <w:lang w:val="ru-RU"/>
        </w:rPr>
        <w:t>ом детского творчества</w:t>
      </w:r>
      <w:r w:rsidR="00CC676A" w:rsidRPr="00CC676A">
        <w:rPr>
          <w:rFonts w:ascii="Times New Roman" w:hAnsi="Times New Roman"/>
          <w:sz w:val="24"/>
          <w:lang w:val="ru-RU"/>
        </w:rPr>
        <w:t>, Д</w:t>
      </w:r>
      <w:r w:rsidR="00CC676A">
        <w:rPr>
          <w:rFonts w:ascii="Times New Roman" w:hAnsi="Times New Roman"/>
          <w:sz w:val="24"/>
          <w:lang w:val="ru-RU"/>
        </w:rPr>
        <w:t>етская школа искусств</w:t>
      </w:r>
      <w:r w:rsidR="00CC676A" w:rsidRPr="00CC676A">
        <w:rPr>
          <w:rFonts w:ascii="Times New Roman" w:hAnsi="Times New Roman"/>
          <w:sz w:val="24"/>
          <w:lang w:val="ru-RU"/>
        </w:rPr>
        <w:t>, Д</w:t>
      </w:r>
      <w:r w:rsidR="00CC676A">
        <w:rPr>
          <w:rFonts w:ascii="Times New Roman" w:hAnsi="Times New Roman"/>
          <w:sz w:val="24"/>
          <w:lang w:val="ru-RU"/>
        </w:rPr>
        <w:t>ом культуры</w:t>
      </w:r>
      <w:r w:rsidR="00CC676A" w:rsidRPr="00CC676A">
        <w:rPr>
          <w:rFonts w:ascii="Times New Roman" w:hAnsi="Times New Roman"/>
          <w:sz w:val="24"/>
          <w:lang w:val="ru-RU"/>
        </w:rPr>
        <w:t>, МБУК СХ Поцелуев.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35555" w:rsidRPr="00BB2404">
        <w:rPr>
          <w:rFonts w:hAnsi="Times New Roman" w:cs="Times New Roman"/>
          <w:color w:val="000000"/>
          <w:sz w:val="24"/>
          <w:szCs w:val="24"/>
          <w:lang w:val="ru-RU"/>
        </w:rPr>
        <w:t xml:space="preserve">МБУК </w:t>
      </w:r>
      <w:r w:rsidR="00535555">
        <w:rPr>
          <w:rFonts w:ascii="Times New Roman" w:hAnsi="Times New Roman"/>
          <w:sz w:val="24"/>
          <w:lang w:val="ru-RU"/>
        </w:rPr>
        <w:t xml:space="preserve">СХ Поцелуев </w:t>
      </w:r>
      <w:r w:rsidR="0053555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 литературные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культурно-познавательные мероприятия.</w:t>
      </w:r>
    </w:p>
    <w:p w:rsidR="00990239" w:rsidRPr="00535555" w:rsidRDefault="00BB2404" w:rsidP="005355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535555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="00535555" w:rsidRPr="00BB2404">
        <w:rPr>
          <w:rFonts w:hAnsi="Times New Roman" w:cs="Times New Roman"/>
          <w:color w:val="000000"/>
          <w:sz w:val="24"/>
          <w:szCs w:val="24"/>
          <w:lang w:val="ru-RU"/>
        </w:rPr>
        <w:t xml:space="preserve"> музей</w:t>
      </w:r>
      <w:r w:rsidR="00535555">
        <w:rPr>
          <w:rFonts w:hAnsi="Times New Roman" w:cs="Times New Roman"/>
          <w:color w:val="000000"/>
          <w:sz w:val="24"/>
          <w:szCs w:val="24"/>
          <w:lang w:val="ru-RU"/>
        </w:rPr>
        <w:t>, посвящённый истории освобождения х.Дядин, х.Поцелуев и х.Бородинов от немецко-фашистских захватчиков в январе 1943г.и героев-защитников родной земли.</w:t>
      </w:r>
    </w:p>
    <w:p w:rsidR="00990239" w:rsidRPr="00BB2404" w:rsidRDefault="00BB240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B2404">
        <w:rPr>
          <w:b/>
          <w:bCs/>
          <w:color w:val="252525"/>
          <w:spacing w:val="-2"/>
          <w:sz w:val="42"/>
          <w:szCs w:val="42"/>
          <w:lang w:val="ru-RU"/>
        </w:rPr>
        <w:t>Проблемно-ориентированный анализ текущего состояния организации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самодиагностики, установление уровня достижения результатов. 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Указание баллов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уровня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каждому магистральному направлению. Описание дефицитов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каждому направлению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ключевому условию.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Магистральное направление «Знание»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3"/>
        <w:gridCol w:w="5364"/>
      </w:tblGrid>
      <w:tr w:rsidR="00990239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990239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Недостаточный уровень профессиональных компетенций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рабочих программ курсов внеурочной деятельности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Организация методической помощи педагогам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 более опытных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компетентных коллег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реализации программ наставничества.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Организация обучения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повышения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учебно-исследовательской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занятиях.</w:t>
            </w:r>
            <w:r w:rsidRPr="00BB240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 Создание эффективных мер морального и материального стимулирования педагогов.</w:t>
            </w:r>
          </w:p>
        </w:tc>
      </w:tr>
      <w:tr w:rsidR="00990239" w:rsidRPr="00C32C1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кадров, помещений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для полноценной реализации курсов внеурочной деятельности, программ дополнительного образования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Поиск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сетевых партнеров, обладающих необходимыми ресурсами: других образовательных организаций,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среднего профессионального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образования, предприятий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Привлечение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кадров для реализации курсов внеурочной деятельности, программ дополнительного образования.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Поиск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иных форм 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организациями, имеющими необходимые ресурсы для реализации курсов внеурочной деятельности, программ дополнительного образования.</w:t>
            </w:r>
          </w:p>
        </w:tc>
      </w:tr>
      <w:tr w:rsidR="00990239" w:rsidRPr="00C32C1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школы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отвечает критериям,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формируют Индекс качества общего образования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Утверждение плана-графика модернизации ВСОКО школы.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Реализация мероприятий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плана-графика модернизации ВСОКО школы.</w:t>
            </w:r>
          </w:p>
        </w:tc>
      </w:tr>
      <w:tr w:rsidR="00990239" w:rsidRPr="00C32C1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ресурсов для создания условий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(нет дефектолога, тьютора, пандусов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Запрос финансирования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учредителя, закупка необходимого оборудования.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Поиск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учителя-дефектолога, тьютора, ассистента.</w:t>
            </w:r>
          </w:p>
        </w:tc>
      </w:tr>
      <w:tr w:rsidR="00990239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...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990239" w:rsidRDefault="00BB24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Магистральное направление «Здоровье»</w:t>
      </w:r>
    </w:p>
    <w:p w:rsidR="00990239" w:rsidRPr="00BB2404" w:rsidRDefault="009902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3"/>
        <w:gridCol w:w="5284"/>
      </w:tblGrid>
      <w:tr w:rsidR="00990239" w:rsidTr="00535555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990239" w:rsidRPr="00C32C1D" w:rsidTr="00535555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Малая диверсификация деятельности школьного спортивного клуба: представлены только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 спорта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535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B2404"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Организация обучения учителя физкультуры для освоения методики преподавания дополнительных видов спорта.</w:t>
            </w:r>
          </w:p>
        </w:tc>
      </w:tr>
      <w:tr w:rsidR="00990239" w:rsidRPr="00C32C1D" w:rsidTr="00535555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достаточная подготовка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знака отличия ВФСК «ГТО»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индивидуальных маршрутов подготовки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испытаниях для получению знака отличия ВФСК «ГТО».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Создание мер морального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материального стимулирования педагогов.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Внедрение мер морального стимулирования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подготовке, испытаниях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знака отличия ВФСК «ГТО».</w:t>
            </w:r>
          </w:p>
        </w:tc>
      </w:tr>
    </w:tbl>
    <w:p w:rsidR="00990239" w:rsidRDefault="00BB24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Магистральное направление «Творчество»</w:t>
      </w:r>
    </w:p>
    <w:p w:rsidR="00990239" w:rsidRPr="00BB2404" w:rsidRDefault="009902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3"/>
        <w:gridCol w:w="5284"/>
      </w:tblGrid>
      <w:tr w:rsidR="00990239" w:rsidTr="00DA3884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990239" w:rsidRPr="00C32C1D" w:rsidTr="00DA3884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сетевых партнеров для реализации программ дополнительного образования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lang w:val="ru-RU"/>
              </w:rPr>
              <w:br/>
            </w:r>
            <w:r w:rsidR="00535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Реализация программ дополнительного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ресурсов партнеров.</w:t>
            </w:r>
          </w:p>
        </w:tc>
      </w:tr>
      <w:tr w:rsidR="00990239" w:rsidTr="00DA3884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Неэффективная подготовка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индивидуальных маршрутов подготовки одаренных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этапах ВсОШ, других 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конкурсах.</w:t>
            </w:r>
            <w:r w:rsidRPr="00BB240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Создание мер морального и материального стимулирования педагогов.</w:t>
            </w:r>
          </w:p>
        </w:tc>
      </w:tr>
      <w:tr w:rsidR="00990239" w:rsidRPr="00C32C1D" w:rsidTr="00DA3884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 w:rsidP="00535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Отсутствует школьный хор</w:t>
            </w:r>
            <w:r w:rsidR="00DA38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Анализ запроса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школьного хора.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утверждение плана действий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созданию школьного хора.</w:t>
            </w:r>
          </w:p>
        </w:tc>
      </w:tr>
    </w:tbl>
    <w:p w:rsidR="00DA3884" w:rsidRPr="005B0B21" w:rsidRDefault="00DA38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0239" w:rsidRPr="005B0B21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B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Магистральное направление «Воспитание»</w:t>
      </w:r>
    </w:p>
    <w:p w:rsidR="00990239" w:rsidRPr="005B0B21" w:rsidRDefault="009902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0239" w:rsidRPr="00DA388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текущего состояния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 развития школы.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3884">
        <w:rPr>
          <w:rFonts w:hAnsi="Times New Roman" w:cs="Times New Roman"/>
          <w:color w:val="000000"/>
          <w:sz w:val="24"/>
          <w:szCs w:val="24"/>
          <w:lang w:val="ru-RU"/>
        </w:rPr>
        <w:t>Интерпретация результатов самодиагностики.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3"/>
        <w:gridCol w:w="2442"/>
        <w:gridCol w:w="2351"/>
        <w:gridCol w:w="2531"/>
      </w:tblGrid>
      <w:tr w:rsidR="00990239" w:rsidTr="009238F5">
        <w:tc>
          <w:tcPr>
            <w:tcW w:w="1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Магистральное направление</w:t>
            </w:r>
          </w:p>
        </w:tc>
        <w:tc>
          <w:tcPr>
            <w:tcW w:w="4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Ключевое условие, полученный результат (количество баллов)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990239" w:rsidTr="009238F5">
        <w:tc>
          <w:tcPr>
            <w:tcW w:w="1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239" w:rsidTr="009238F5"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ФРП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 (1‒</w:t>
            </w:r>
            <w:r w:rsidR="00DA38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классы);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учебно-исследовательской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 деятельности;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нескольких различных ИУП;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учебниками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 пособиями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объеме;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электронных образовательных ресурсов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 перечня;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недостаточный уровень профессиональных компетенций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рабочих программ курсов внеурочной деятельности;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кадров, помещений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для полноценной реализации курсов внеурочной деятельности, программ дополнительного образования;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школы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отвечает критериям,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формируют Индекс качества общего образования;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 уровень профессиональных компетенций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составления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рабочих программ курсов внеурочной деятельности.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Созданы условия для реализации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курсов внеурочной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дополнительного образования.</w:t>
            </w:r>
            <w:r w:rsidRPr="00BB240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Модернизирована ВСОКО школы.</w:t>
            </w:r>
            <w:r>
              <w:br/>
            </w:r>
          </w:p>
        </w:tc>
      </w:tr>
      <w:tr w:rsidR="00990239" w:rsidRPr="00C32C1D" w:rsidTr="009238F5"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бесплатное горячее питание </w:t>
            </w:r>
            <w:r w:rsidR="00DA38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100% 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начальных классов;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ЗОЖ;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программы здоровьесбережения;</w:t>
            </w:r>
          </w:p>
          <w:p w:rsidR="00990239" w:rsidRPr="00BB2404" w:rsidRDefault="00990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0239" w:rsidRPr="00BB2404" w:rsidRDefault="00990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lang w:val="ru-RU"/>
              </w:rPr>
              <w:lastRenderedPageBreak/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малая диверсификация деятельности школьного спортивного клуба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«ГТО»;</w:t>
            </w:r>
          </w:p>
          <w:p w:rsidR="00990239" w:rsidRPr="00BB2404" w:rsidRDefault="00990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0239" w:rsidRPr="00BB2404" w:rsidRDefault="00990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0239" w:rsidRPr="00BB2404" w:rsidRDefault="00990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0239" w:rsidRPr="00BB2404" w:rsidRDefault="00990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 w:rsidP="00DA3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Организованы занятия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A38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видам спорта.</w:t>
            </w:r>
            <w:r w:rsidRPr="00BB2404">
              <w:rPr>
                <w:lang w:val="ru-RU"/>
              </w:rPr>
              <w:br/>
            </w:r>
            <w:r w:rsidRPr="00BB2404">
              <w:rPr>
                <w:lang w:val="ru-RU"/>
              </w:rPr>
              <w:br/>
            </w:r>
          </w:p>
        </w:tc>
      </w:tr>
      <w:tr w:rsidR="00990239" w:rsidTr="009238F5"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 учеников охвачены дополнительным образованием;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 общеобразовательных программ;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действует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кружок;</w:t>
            </w:r>
            <w:r w:rsidRPr="00BB2404">
              <w:rPr>
                <w:lang w:val="ru-RU"/>
              </w:rPr>
              <w:br/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 w:rsidP="009238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сетевых партнеров для реализации программ дополнительного образования;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неэффективная подготовка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конкурсах;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отсутствует школьный хор 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Реализуются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допобразования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Кванториумом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центром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IT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куб».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Ученики стабильно занимают высокие места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рейтинге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этапах ВсОШ, других 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конкурсах.</w:t>
            </w:r>
            <w:r w:rsidRPr="00BB240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Функционирует школьный хор </w:t>
            </w:r>
          </w:p>
        </w:tc>
      </w:tr>
      <w:tr w:rsidR="00990239" w:rsidRPr="00C32C1D" w:rsidTr="009238F5"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государственных символов при обучении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воспитании;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рабочей программы воспитания,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для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ОВЗ;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календарного плана воспитательной работы;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 w:rsidP="009238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школьной символики;</w:t>
            </w:r>
            <w:r w:rsidRPr="00BB2404">
              <w:rPr>
                <w:lang w:val="ru-RU"/>
              </w:rPr>
              <w:br/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5B0B21" w:rsidRDefault="00BB2404" w:rsidP="009238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Утверждена школьная символика: эмблема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гимн.</w:t>
            </w:r>
            <w:r w:rsidRPr="00BB2404">
              <w:rPr>
                <w:lang w:val="ru-RU"/>
              </w:rPr>
              <w:br/>
            </w:r>
          </w:p>
        </w:tc>
      </w:tr>
    </w:tbl>
    <w:p w:rsidR="00990239" w:rsidRDefault="00BB24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проблемно ориентированного анализа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8"/>
        <w:gridCol w:w="1914"/>
        <w:gridCol w:w="2036"/>
        <w:gridCol w:w="1891"/>
        <w:gridCol w:w="1708"/>
      </w:tblGrid>
      <w:tr w:rsidR="00990239" w:rsidRPr="00C32C1D"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Магистральные направления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ключевые условия</w:t>
            </w:r>
          </w:p>
        </w:tc>
        <w:tc>
          <w:tcPr>
            <w:tcW w:w="3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 изменения внешних факторов</w:t>
            </w:r>
          </w:p>
        </w:tc>
      </w:tr>
      <w:tr w:rsidR="00990239"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9902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Риски</w:t>
            </w:r>
          </w:p>
        </w:tc>
      </w:tr>
      <w:tr w:rsidR="00990239" w:rsidRPr="00C32C1D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предметам.</w:t>
            </w:r>
          </w:p>
          <w:p w:rsidR="00990239" w:rsidRDefault="009238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Средние </w:t>
            </w:r>
            <w:r w:rsidR="00BB24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240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показатели успеваемости учеников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 внеурочной деятельности.</w:t>
            </w:r>
          </w:p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сетевой формы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средств электронного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технологий.</w:t>
            </w:r>
          </w:p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 потенциальных сетевых партнеров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макросреде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Низкая мотивация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показателей.</w:t>
            </w:r>
          </w:p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Быстро меняющееся законодательство,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которому медленно адаптируются педагоги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</w:p>
        </w:tc>
      </w:tr>
      <w:tr w:rsidR="00990239" w:rsidRPr="00C32C1D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Опытные педагоги, находящие подход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 детям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 w:rsidP="009238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некоторыми родителями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 общественных молодежных объединений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макросреде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доли семей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сложным социальным положением</w:t>
            </w:r>
          </w:p>
        </w:tc>
      </w:tr>
      <w:tr w:rsidR="00990239" w:rsidRPr="00C32C1D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Единые подходы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здоровьесбережения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Недостаток квалифицированных кадров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спорта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допфинансирования возможно расширение просветительской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диверсификация деятельности ШСК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режима питания, принципов ЗОЖ учащимися вне школы</w:t>
            </w:r>
          </w:p>
        </w:tc>
      </w:tr>
      <w:tr w:rsidR="00990239" w:rsidRPr="00C32C1D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Достаточное количество программ допобразования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задействованы сетевые партнеры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990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Невысокая активность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допобразования</w:t>
            </w:r>
          </w:p>
        </w:tc>
      </w:tr>
      <w:tr w:rsidR="00990239" w:rsidRPr="00C32C1D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Успешный опыт участия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соглашений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предприятиями, оказывающими содействие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профориентационных мероприятий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договоренности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Центром занятости молодежи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мотивации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990239" w:rsidRPr="00C32C1D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развивается 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 отдельных групп педагогических кадров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онлайн обучения при организации повышения квалификации педагогов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 мотивация педагогов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обучении.</w:t>
            </w:r>
          </w:p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Недостаток 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обучения, которые отражали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 все актуальные изменения законодательства</w:t>
            </w:r>
          </w:p>
        </w:tc>
      </w:tr>
      <w:tr w:rsidR="00990239" w:rsidRPr="00C32C1D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Грамотная работа педагога-психолога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социального педагога, логопеда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дефектолога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Одобрен запрос финансирования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новых кадров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привлекательные условия для работы новых 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маленькая зарплата, сложный контингент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</w:tr>
      <w:tr w:rsidR="00990239" w:rsidRPr="00C32C1D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Развитая электронно-информационная структура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информационной системы управления школой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концепции организации центра детских инициатив,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который входит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школьный хор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 финансирование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закупку информационной системы управления школой</w:t>
            </w:r>
          </w:p>
        </w:tc>
      </w:tr>
    </w:tbl>
    <w:p w:rsidR="00990239" w:rsidRPr="00BB2404" w:rsidRDefault="00BB240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B2404">
        <w:rPr>
          <w:b/>
          <w:bCs/>
          <w:color w:val="252525"/>
          <w:spacing w:val="-2"/>
          <w:sz w:val="42"/>
          <w:szCs w:val="42"/>
          <w:lang w:val="ru-RU"/>
        </w:rPr>
        <w:t>Основные направления развития организации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Возможные действия,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каждому магистральному направлению, ключевому условию,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также управленческие решения,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устранение причин возникновения дефицитов.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Магистральное направление «Знание».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Подпроект «Изменение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СОО под обновленные ФОП».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76"/>
        <w:gridCol w:w="1126"/>
        <w:gridCol w:w="951"/>
        <w:gridCol w:w="1089"/>
        <w:gridCol w:w="1029"/>
        <w:gridCol w:w="1121"/>
        <w:gridCol w:w="1397"/>
        <w:gridCol w:w="988"/>
      </w:tblGrid>
      <w:tr w:rsidR="00990239" w:rsidRPr="00C32C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39" w:rsidRPr="00BB2404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оля реализации</w:t>
            </w:r>
          </w:p>
        </w:tc>
      </w:tr>
      <w:tr w:rsidR="00990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Обновить 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Подготовить проекты новых рабочих программ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Обсудить проекты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Утвердить рабочие программы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рабочие программы утверждены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ФРП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 ВСОКО</w:t>
            </w:r>
          </w:p>
        </w:tc>
      </w:tr>
      <w:tr w:rsidR="00990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Подготовить проекты новых рабочих программ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Обсудить проекты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Утвердить рабочие программы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составе ООП 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рабочие программы утверждены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ФРП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 ВСОКО</w:t>
            </w:r>
          </w:p>
        </w:tc>
      </w:tr>
      <w:tr w:rsidR="00990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Обновить учебные планы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необходимые части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— август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Подготовить проекты обновленных ООП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Обсудить проекты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 рабочие ООП ООО и 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 ВСОКО</w:t>
            </w:r>
          </w:p>
        </w:tc>
      </w:tr>
    </w:tbl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Подпроект «Электронное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обучение».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1305"/>
        <w:gridCol w:w="903"/>
        <w:gridCol w:w="1348"/>
        <w:gridCol w:w="976"/>
        <w:gridCol w:w="1063"/>
        <w:gridCol w:w="1322"/>
        <w:gridCol w:w="983"/>
      </w:tblGrid>
      <w:tr w:rsidR="00990239" w:rsidRPr="00C32C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39" w:rsidRPr="00BB2404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990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Урегулировать электронное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дистанционное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 — апрель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Решить, какие программы реализовывать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Обеспечить условия 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дистанционки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Правительства РФ.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Принять ЛНА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мнения участников образовательных отношений.</w:t>
            </w:r>
            <w:r w:rsidRPr="00BB240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Опубликовать ЛНА на сайте до 01.05.2025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обучения соответствуют НПА.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размешен утвержденный 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</w:tr>
    </w:tbl>
    <w:p w:rsidR="00990239" w:rsidRDefault="00BB24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Подпроект «Сетевое взаимодействие».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65"/>
        <w:gridCol w:w="1122"/>
        <w:gridCol w:w="947"/>
        <w:gridCol w:w="1236"/>
        <w:gridCol w:w="1024"/>
        <w:gridCol w:w="1210"/>
        <w:gridCol w:w="1390"/>
        <w:gridCol w:w="983"/>
      </w:tblGrid>
      <w:tr w:rsidR="00990239" w:rsidRPr="00C32C1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990239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сетевое взаимодействие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 — 2026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Подобрать потенциальных партнеров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переговоры.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Заключить договоры 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части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форме.</w:t>
            </w:r>
            <w:r w:rsidRPr="00BB240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 Реализовывать ООП и мониторить показатели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МЗ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 по воспитанию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Внеурочка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реализации внеурочки соответствует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 ВСОКО</w:t>
            </w:r>
          </w:p>
        </w:tc>
      </w:tr>
    </w:tbl>
    <w:p w:rsidR="00990239" w:rsidRDefault="00BB24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&lt;...&gt;</w:t>
      </w:r>
    </w:p>
    <w:p w:rsidR="00990239" w:rsidRDefault="00BB24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Магистральное направление «Воспитание».</w:t>
      </w:r>
    </w:p>
    <w:p w:rsidR="00990239" w:rsidRDefault="00BB24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Подпроект «Адаптация детей-иностранцев».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7"/>
        <w:gridCol w:w="1171"/>
        <w:gridCol w:w="978"/>
        <w:gridCol w:w="1373"/>
        <w:gridCol w:w="1059"/>
        <w:gridCol w:w="1154"/>
        <w:gridCol w:w="1439"/>
        <w:gridCol w:w="1016"/>
      </w:tblGrid>
      <w:tr w:rsidR="00990239" w:rsidRPr="00C32C1D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990239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адаптации учеников, плохо владеющих русским языком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русской культурой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Дети-иностранцы быстро адаптируются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 коллективе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показывают высокие результаты обучения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 — 2026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Провести диагностику детей-иностранцев.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Составить план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условий.</w:t>
            </w:r>
            <w:r w:rsidRPr="00BB240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 Разработать индивидуальные маршруты сопровождения детей.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 Нанять дополнительных специалистов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МЗ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Дети-иностранцы успешно проходят контрольные работы разных уровней.</w:t>
            </w:r>
            <w:r w:rsidRPr="00BB240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 конфликты с родителями детей-иностранцев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 ВСОКО</w:t>
            </w:r>
          </w:p>
        </w:tc>
      </w:tr>
    </w:tbl>
    <w:p w:rsidR="00990239" w:rsidRDefault="00BB24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&lt;...&gt;</w:t>
      </w:r>
    </w:p>
    <w:p w:rsidR="00990239" w:rsidRDefault="00BB240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Ожидаемые результаты реализации программы развития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реализации образовательных программ через обновление инфраструктуры, повышения квалификации педагогов, привлечения дополнительных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развития сетевой формы.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2. Организация профориентации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сетевого взаимодействия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иных организаций, развитие проектной деятельности учащихся.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3. Повышение эффективности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одаренными детьми, улучшение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подготовки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олимпиадах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конкурсах.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4. Улучшение условий обучения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особыми потребностями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— детей-мигрантов,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инвалидностью.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5. Уменьшение замечаний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органов надзора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сфере охраны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6. &lt;...&gt;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Конкретные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измеряемые изменения, которые прогнозируются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результате реализации программы развития, приведены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разделе «Критерии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показатели оценки реализации программы».</w:t>
      </w:r>
    </w:p>
    <w:p w:rsidR="00990239" w:rsidRPr="00BB2404" w:rsidRDefault="00BB240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B2404">
        <w:rPr>
          <w:b/>
          <w:bCs/>
          <w:color w:val="252525"/>
          <w:spacing w:val="-2"/>
          <w:sz w:val="42"/>
          <w:szCs w:val="42"/>
          <w:lang w:val="ru-RU"/>
        </w:rPr>
        <w:t>Механизмы реализации программы развития школы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1. Модернизация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цифровизация управленческих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процессов, документооборота: закупка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установка оборудования, обучение работников,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правильным использованием нового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2. Проведение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анкетирований для оценки уровня удовлетворенности услугами школы, существующими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нем процессами.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использования информационных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 технологий при использовании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воспитательном процессе.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Организация стажировок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 педагогических работников, обмена опытом.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5. Совершенствование системы мониторинга, статистики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 школы.</w:t>
      </w:r>
    </w:p>
    <w:p w:rsidR="00990239" w:rsidRPr="00BB2404" w:rsidRDefault="00BB2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Описание требуемых ресурсов для реализации программы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источников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404">
        <w:rPr>
          <w:rFonts w:hAnsi="Times New Roman" w:cs="Times New Roman"/>
          <w:color w:val="000000"/>
          <w:sz w:val="24"/>
          <w:szCs w:val="24"/>
          <w:lang w:val="ru-RU"/>
        </w:rPr>
        <w:t>пополнения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2"/>
        <w:gridCol w:w="1821"/>
        <w:gridCol w:w="2028"/>
        <w:gridCol w:w="1941"/>
        <w:gridCol w:w="1755"/>
      </w:tblGrid>
      <w:tr w:rsidR="00990239" w:rsidTr="009F5255"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(по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факту): количество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</w:t>
            </w:r>
          </w:p>
        </w:tc>
      </w:tr>
      <w:tr w:rsidR="00990239" w:rsidTr="009F5255"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Нормативное правовое обеспечение (ЛНА)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 Правилам Правительства РФ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 и оплата труда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990239" w:rsidTr="009F5255"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 о ВСОКО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 Индекс качества общего образования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 и оплата труда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990239" w:rsidTr="009F5255"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990239" w:rsidTr="009F5255"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Материально-техническое обеспечение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для полноценной реализации курсов внеурочной деятельности, программ дополнительного образования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Учебные </w:t>
            </w:r>
            <w:r w:rsidR="009F5255">
              <w:rPr>
                <w:rFonts w:hAnsi="Times New Roman" w:cs="Times New Roman"/>
                <w:color w:val="000000"/>
                <w:sz w:val="24"/>
                <w:szCs w:val="24"/>
              </w:rPr>
              <w:t>кабинеты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Мастерские для занятия робототехникой, высокими технологиями.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Лаборатории для изучения естественно-научных дисциплин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Сетевые партнеры</w:t>
            </w:r>
          </w:p>
        </w:tc>
      </w:tr>
      <w:tr w:rsidR="00990239" w:rsidTr="009F5255"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990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 w:rsidP="009F52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Пандусы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школу.</w:t>
            </w:r>
            <w:r w:rsidRPr="00BB2404">
              <w:rPr>
                <w:lang w:val="ru-RU"/>
              </w:rPr>
              <w:br/>
            </w:r>
            <w:r w:rsidRPr="00BB2404">
              <w:rPr>
                <w:lang w:val="ru-RU"/>
              </w:rPr>
              <w:br/>
            </w:r>
            <w:r w:rsidRPr="00BB2404">
              <w:rPr>
                <w:lang w:val="ru-RU"/>
              </w:rPr>
              <w:br/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 от учредителя</w:t>
            </w:r>
          </w:p>
        </w:tc>
      </w:tr>
      <w:tr w:rsidR="00990239" w:rsidTr="009F5255"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учителей, реализующих курсы 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Обучение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 направлениям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учебно-исследовательской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проектной деятельности 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занятиях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МЗ</w:t>
            </w:r>
          </w:p>
        </w:tc>
      </w:tr>
      <w:tr w:rsidR="00990239" w:rsidTr="009F5255"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 Финансовые ресурсы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 w:rsidP="009F52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Оплата труда специалистов для сопровождения детей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 оплаты труда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ставку: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учителя-логопеда;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учителя-дефектолога;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 педагога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</w:tr>
      <w:tr w:rsidR="00990239" w:rsidTr="009F5255"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образовательного пространства под особенностей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Экономия прошлых лет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 w:rsidP="009F52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установка:</w:t>
            </w:r>
            <w:r w:rsidRPr="00BB2404">
              <w:rPr>
                <w:lang w:val="ru-RU"/>
              </w:rPr>
              <w:br/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пандусов;</w:t>
            </w:r>
            <w:r w:rsidRPr="00BB2404">
              <w:rPr>
                <w:lang w:val="ru-RU"/>
              </w:rPr>
              <w:br/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</w:tr>
    </w:tbl>
    <w:p w:rsidR="00990239" w:rsidRPr="00BB2404" w:rsidRDefault="00BB240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B2404">
        <w:rPr>
          <w:b/>
          <w:bCs/>
          <w:color w:val="252525"/>
          <w:spacing w:val="-2"/>
          <w:sz w:val="42"/>
          <w:szCs w:val="42"/>
          <w:lang w:val="ru-RU"/>
        </w:rPr>
        <w:t>Критерии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BB2404">
        <w:rPr>
          <w:b/>
          <w:bCs/>
          <w:color w:val="252525"/>
          <w:spacing w:val="-2"/>
          <w:sz w:val="42"/>
          <w:szCs w:val="42"/>
          <w:lang w:val="ru-RU"/>
        </w:rPr>
        <w:t>показатели оценки реализации программы развития</w:t>
      </w:r>
    </w:p>
    <w:p w:rsidR="00990239" w:rsidRDefault="00BB240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«Дорожная карта»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2"/>
        <w:gridCol w:w="1197"/>
        <w:gridCol w:w="1241"/>
        <w:gridCol w:w="1082"/>
        <w:gridCol w:w="1331"/>
        <w:gridCol w:w="1338"/>
        <w:gridCol w:w="1416"/>
      </w:tblGrid>
      <w:tr w:rsidR="00990239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90239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239" w:rsidRPr="00C32C1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Подпроект/ задача: изменение ООП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 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990239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проекты новых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90239" w:rsidRDefault="00990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990239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проекты новых 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планов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 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90239" w:rsidRDefault="00990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планы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990239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Обсудить проекты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25.08.2025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90239" w:rsidRDefault="00990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990239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обновленные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30.08.2025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90239" w:rsidRDefault="00990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990239" w:rsidRPr="00C32C1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Подпроект/ задача: организация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</w:tr>
      <w:tr w:rsidR="00990239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Определить, какие программы реализовывать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90239" w:rsidRDefault="00990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программ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990239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дистанционки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Правительства РФ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90239" w:rsidRDefault="00990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990239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проект 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90239" w:rsidRDefault="00990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ЛНА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990239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Учесть мнение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90239" w:rsidRDefault="00990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управляющего совета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управляющего совета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990239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Утвердить ЛНА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90239" w:rsidRDefault="00990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990239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ЛНА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90239" w:rsidRDefault="00990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Публикация на сайте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990239" w:rsidRPr="00C32C1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Подпроект/ задача: организация сетевого взаимодействия</w:t>
            </w:r>
          </w:p>
        </w:tc>
      </w:tr>
      <w:tr w:rsidR="00990239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990239" w:rsidRPr="00BB2404" w:rsidRDefault="00BB240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B2404">
        <w:rPr>
          <w:b/>
          <w:bCs/>
          <w:color w:val="252525"/>
          <w:spacing w:val="-2"/>
          <w:sz w:val="42"/>
          <w:szCs w:val="42"/>
          <w:lang w:val="ru-RU"/>
        </w:rPr>
        <w:t>Механизмы контроля за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BB2404">
        <w:rPr>
          <w:b/>
          <w:bCs/>
          <w:color w:val="252525"/>
          <w:spacing w:val="-2"/>
          <w:sz w:val="42"/>
          <w:szCs w:val="42"/>
          <w:lang w:val="ru-RU"/>
        </w:rPr>
        <w:t>ходом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9"/>
        <w:gridCol w:w="3801"/>
        <w:gridCol w:w="3337"/>
      </w:tblGrid>
      <w:tr w:rsidR="00990239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990239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Управленческий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реализации программы развития членами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закрепленным направлениям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до 10 мая</w:t>
            </w:r>
          </w:p>
        </w:tc>
      </w:tr>
      <w:tr w:rsidR="00990239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9902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мероприятий контроля качества образования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плану-графику ВСОКО</w:t>
            </w:r>
          </w:p>
        </w:tc>
      </w:tr>
      <w:tr w:rsidR="00990239" w:rsidRPr="00C32C1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Default="00BB2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проекта программы развития/ изменений программы развития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 управляющего совета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239" w:rsidRPr="00BB2404" w:rsidRDefault="00BB2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проекта программы развития (изменений) членам управляющего совета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2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даты утверждения программы/ изменений</w:t>
            </w:r>
          </w:p>
        </w:tc>
      </w:tr>
    </w:tbl>
    <w:p w:rsidR="00990239" w:rsidRPr="00BB2404" w:rsidRDefault="009902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90239" w:rsidRPr="00BB24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E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D1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95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76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231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70B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453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5BC4"/>
    <w:rsid w:val="002D33B1"/>
    <w:rsid w:val="002D3591"/>
    <w:rsid w:val="003514A0"/>
    <w:rsid w:val="004F7E17"/>
    <w:rsid w:val="00506DF5"/>
    <w:rsid w:val="00535555"/>
    <w:rsid w:val="005A05CE"/>
    <w:rsid w:val="005B0B21"/>
    <w:rsid w:val="00624B97"/>
    <w:rsid w:val="00653AF6"/>
    <w:rsid w:val="00664383"/>
    <w:rsid w:val="007F00FE"/>
    <w:rsid w:val="009238F5"/>
    <w:rsid w:val="00990239"/>
    <w:rsid w:val="009F5255"/>
    <w:rsid w:val="00B73A5A"/>
    <w:rsid w:val="00BB2404"/>
    <w:rsid w:val="00C32C1D"/>
    <w:rsid w:val="00CC676A"/>
    <w:rsid w:val="00DA3884"/>
    <w:rsid w:val="00E438A1"/>
    <w:rsid w:val="00F01E19"/>
    <w:rsid w:val="00F8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80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80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3919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Чеботарева М.В.</dc:creator>
  <dc:description>Подготовлено экспертами Группы Актион</dc:description>
  <cp:lastModifiedBy>Инспектор</cp:lastModifiedBy>
  <cp:revision>2</cp:revision>
  <dcterms:created xsi:type="dcterms:W3CDTF">2024-12-02T14:26:00Z</dcterms:created>
  <dcterms:modified xsi:type="dcterms:W3CDTF">2024-12-02T14:26:00Z</dcterms:modified>
</cp:coreProperties>
</file>