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B1" w:rsidRPr="00B44CB1" w:rsidRDefault="00B44CB1" w:rsidP="00B44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C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БЕЛОКАЛИТВИНСКОГО РАЙОНА</w:t>
      </w:r>
    </w:p>
    <w:p w:rsidR="00B44CB1" w:rsidRPr="00B44CB1" w:rsidRDefault="00B44CB1" w:rsidP="00B44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B1" w:rsidRPr="00B44CB1" w:rsidRDefault="00B44CB1" w:rsidP="00B44CB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4C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B44CB1" w:rsidRPr="00B44CB1" w:rsidRDefault="00B44CB1" w:rsidP="00B44C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B1" w:rsidRPr="00B44CB1" w:rsidRDefault="006A7409" w:rsidP="006A740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30.10.</w:t>
      </w:r>
      <w:r w:rsidR="00B4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B44CB1" w:rsidRPr="00B4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44CB1" w:rsidRPr="00B4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745</w:t>
      </w:r>
      <w:r w:rsidR="00B44CB1" w:rsidRPr="00B4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44CB1" w:rsidRPr="00B4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Белая Калитва</w:t>
      </w:r>
    </w:p>
    <w:p w:rsidR="00B44CB1" w:rsidRPr="00B44CB1" w:rsidRDefault="00B44CB1" w:rsidP="00B44CB1">
      <w:pPr>
        <w:spacing w:after="0" w:line="240" w:lineRule="auto"/>
        <w:ind w:right="53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CB1" w:rsidRDefault="00B44CB1" w:rsidP="00B44CB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антикоррупционного стандарта</w:t>
      </w:r>
    </w:p>
    <w:p w:rsidR="00B44CB1" w:rsidRPr="00B44CB1" w:rsidRDefault="00B44CB1" w:rsidP="00B44CB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B44CB1">
        <w:rPr>
          <w:rFonts w:ascii="Times New Roman" w:eastAsia="Calibri" w:hAnsi="Times New Roman" w:cs="Times New Roman"/>
          <w:sz w:val="28"/>
          <w:szCs w:val="28"/>
        </w:rPr>
        <w:t>Отдела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4CB1">
        <w:rPr>
          <w:rFonts w:ascii="Times New Roman" w:eastAsia="Calibri" w:hAnsi="Times New Roman" w:cs="Times New Roman"/>
          <w:sz w:val="28"/>
          <w:szCs w:val="28"/>
        </w:rPr>
        <w:t xml:space="preserve">Администрации Белокалитвинского района </w:t>
      </w:r>
    </w:p>
    <w:p w:rsidR="00B44CB1" w:rsidRPr="00B44CB1" w:rsidRDefault="00B44CB1" w:rsidP="00B44CB1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B44CB1" w:rsidRPr="00B44CB1" w:rsidRDefault="00B44CB1" w:rsidP="00B44CB1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CB1" w:rsidRPr="00B44CB1" w:rsidRDefault="00B44CB1" w:rsidP="00B44CB1">
      <w:pPr>
        <w:widowControl w:val="0"/>
        <w:shd w:val="clear" w:color="auto" w:fill="FFFFFF"/>
        <w:tabs>
          <w:tab w:val="left" w:pos="108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Областным законом от 12.05.2009 № 218-ЗС «О противодействии коррупции в Ростовской области»,</w:t>
      </w:r>
      <w:r w:rsidR="00BE19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постановлением Администрации Белокалитвинского района от 26.10.2017 № 1527 «Об утверждении антикоррупционных стандартов деятельности Администрации Белокалитвинского района»,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во исполнение п.2.2.1 протокола заседания комиссии по координации работы по противодействию коррупции в Ростовской области № 4 от 07.09.2016, с целью предупреждения коррупции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сфере деятельности </w:t>
      </w:r>
      <w:r w:rsidR="00BE19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Отдела образования Администрации Белокалитвинского района</w:t>
      </w:r>
      <w:r w:rsidRPr="00B44C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</w:p>
    <w:p w:rsidR="00B44CB1" w:rsidRPr="00B44CB1" w:rsidRDefault="00B44CB1" w:rsidP="00B44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CB1" w:rsidRPr="00B44CB1" w:rsidRDefault="00B44CB1" w:rsidP="00B44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CB1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B44CB1" w:rsidRPr="00B44CB1" w:rsidRDefault="00B44CB1" w:rsidP="00B44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CB1" w:rsidRPr="00B44CB1" w:rsidRDefault="00B44CB1" w:rsidP="00B44CB1">
      <w:pPr>
        <w:tabs>
          <w:tab w:val="left" w:pos="993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CB1">
        <w:rPr>
          <w:rFonts w:ascii="Times New Roman" w:eastAsia="Times New Roman" w:hAnsi="Times New Roman" w:cs="Times New Roman"/>
          <w:sz w:val="28"/>
          <w:szCs w:val="28"/>
        </w:rPr>
        <w:tab/>
      </w:r>
      <w:r w:rsidRPr="006A7409"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r w:rsidR="006A7409">
        <w:rPr>
          <w:rFonts w:ascii="Times New Roman" w:eastAsia="Times New Roman" w:hAnsi="Times New Roman" w:cs="Times New Roman"/>
          <w:sz w:val="28"/>
          <w:szCs w:val="28"/>
        </w:rPr>
        <w:t>антикоррупционный станда</w:t>
      </w:r>
      <w:proofErr w:type="gramStart"/>
      <w:r w:rsidR="006A7409">
        <w:rPr>
          <w:rFonts w:ascii="Times New Roman" w:eastAsia="Times New Roman" w:hAnsi="Times New Roman" w:cs="Times New Roman"/>
          <w:sz w:val="28"/>
          <w:szCs w:val="28"/>
        </w:rPr>
        <w:t xml:space="preserve">рт </w:t>
      </w:r>
      <w:r w:rsidR="00BE199F" w:rsidRPr="006A740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E199F"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>сф</w:t>
      </w:r>
      <w:proofErr w:type="gramEnd"/>
      <w:r w:rsidR="00BE199F"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организации и регулирования системы образования Белокалитвинского района</w:t>
      </w:r>
      <w:r w:rsidR="00BE199F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B44CB1" w:rsidRPr="00B44CB1" w:rsidRDefault="00B44CB1" w:rsidP="00B44CB1">
      <w:pPr>
        <w:tabs>
          <w:tab w:val="left" w:pos="993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CB1">
        <w:rPr>
          <w:rFonts w:ascii="Times New Roman" w:eastAsia="Times New Roman" w:hAnsi="Times New Roman" w:cs="Times New Roman"/>
          <w:sz w:val="28"/>
          <w:szCs w:val="28"/>
        </w:rPr>
        <w:tab/>
      </w:r>
      <w:r w:rsidR="00BE199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44C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44CB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44CB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возложить на заместителя начальника отдела по учебной работе Т.С. Доманову.</w:t>
      </w:r>
    </w:p>
    <w:p w:rsidR="00B44CB1" w:rsidRPr="00B44CB1" w:rsidRDefault="00B44CB1" w:rsidP="00B44CB1">
      <w:pPr>
        <w:tabs>
          <w:tab w:val="left" w:pos="993"/>
        </w:tabs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B44CB1" w:rsidRPr="00B44CB1" w:rsidRDefault="00B44CB1" w:rsidP="00B44CB1">
      <w:pPr>
        <w:tabs>
          <w:tab w:val="left" w:pos="993"/>
        </w:tabs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B44CB1" w:rsidRPr="00B44CB1" w:rsidRDefault="00B44CB1" w:rsidP="00B44CB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CB1">
        <w:rPr>
          <w:rFonts w:ascii="Times New Roman" w:eastAsia="Calibri" w:hAnsi="Times New Roman" w:cs="Times New Roman"/>
          <w:sz w:val="28"/>
          <w:szCs w:val="28"/>
        </w:rPr>
        <w:t>Начальник Отдела образования                                                    Н.А. Тимошенко</w:t>
      </w:r>
    </w:p>
    <w:p w:rsidR="00B44CB1" w:rsidRPr="00B44CB1" w:rsidRDefault="00B44CB1" w:rsidP="00B44CB1">
      <w:pPr>
        <w:jc w:val="both"/>
        <w:rPr>
          <w:rFonts w:ascii="Calibri" w:eastAsia="Calibri" w:hAnsi="Calibri" w:cs="Times New Roman"/>
        </w:rPr>
      </w:pPr>
    </w:p>
    <w:p w:rsidR="00B44CB1" w:rsidRDefault="00B44CB1" w:rsidP="00B44CB1">
      <w:pPr>
        <w:jc w:val="both"/>
        <w:rPr>
          <w:rFonts w:ascii="Calibri" w:eastAsia="Calibri" w:hAnsi="Calibri" w:cs="Times New Roman"/>
        </w:rPr>
      </w:pPr>
    </w:p>
    <w:p w:rsidR="00BE199F" w:rsidRDefault="00BE199F" w:rsidP="00B44CB1">
      <w:pPr>
        <w:jc w:val="both"/>
        <w:rPr>
          <w:rFonts w:ascii="Calibri" w:eastAsia="Calibri" w:hAnsi="Calibri" w:cs="Times New Roman"/>
        </w:rPr>
      </w:pPr>
    </w:p>
    <w:p w:rsidR="007961BE" w:rsidRDefault="007961BE" w:rsidP="00B44CB1">
      <w:pPr>
        <w:jc w:val="both"/>
        <w:rPr>
          <w:rFonts w:ascii="Calibri" w:eastAsia="Calibri" w:hAnsi="Calibri" w:cs="Times New Roman"/>
        </w:rPr>
      </w:pPr>
    </w:p>
    <w:p w:rsidR="007961BE" w:rsidRDefault="007961BE" w:rsidP="00B44CB1">
      <w:pPr>
        <w:jc w:val="both"/>
        <w:rPr>
          <w:rFonts w:ascii="Calibri" w:eastAsia="Calibri" w:hAnsi="Calibri" w:cs="Times New Roman"/>
        </w:rPr>
      </w:pPr>
    </w:p>
    <w:p w:rsidR="007961BE" w:rsidRDefault="007961BE" w:rsidP="00B44CB1">
      <w:pPr>
        <w:jc w:val="both"/>
        <w:rPr>
          <w:rFonts w:ascii="Calibri" w:eastAsia="Calibri" w:hAnsi="Calibri" w:cs="Times New Roman"/>
        </w:rPr>
      </w:pPr>
    </w:p>
    <w:p w:rsidR="00BE199F" w:rsidRDefault="00BE199F" w:rsidP="00B44CB1">
      <w:pPr>
        <w:jc w:val="both"/>
        <w:rPr>
          <w:rFonts w:ascii="Calibri" w:eastAsia="Calibri" w:hAnsi="Calibri" w:cs="Times New Roman"/>
        </w:rPr>
      </w:pPr>
    </w:p>
    <w:p w:rsidR="00BC26AA" w:rsidRPr="00BC26AA" w:rsidRDefault="00BC26AA" w:rsidP="00BC26AA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lang w:eastAsia="ru-RU"/>
        </w:rPr>
        <w:lastRenderedPageBreak/>
        <w:t xml:space="preserve">Приложение  </w:t>
      </w:r>
    </w:p>
    <w:p w:rsidR="00BC26AA" w:rsidRPr="00BC26AA" w:rsidRDefault="00BC26AA" w:rsidP="00BC26AA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lang w:eastAsia="ru-RU"/>
        </w:rPr>
        <w:t xml:space="preserve">                                к </w:t>
      </w:r>
      <w:r>
        <w:rPr>
          <w:rFonts w:ascii="Times New Roman" w:eastAsia="Times New Roman" w:hAnsi="Times New Roman" w:cs="Times New Roman"/>
          <w:color w:val="00000A"/>
          <w:lang w:eastAsia="ru-RU"/>
        </w:rPr>
        <w:t>приказу</w:t>
      </w:r>
      <w:r w:rsidRPr="00BC26AA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ru-RU"/>
        </w:rPr>
        <w:t>Отдела образования</w:t>
      </w:r>
    </w:p>
    <w:p w:rsidR="00BC26AA" w:rsidRPr="00BC26AA" w:rsidRDefault="00BC26AA" w:rsidP="00BC26AA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lang w:eastAsia="ru-RU"/>
        </w:rPr>
        <w:t xml:space="preserve">Администрации </w:t>
      </w:r>
      <w:r w:rsidRPr="00BC26AA">
        <w:rPr>
          <w:rFonts w:ascii="Times New Roman" w:eastAsia="Times New Roman" w:hAnsi="Times New Roman" w:cs="Times New Roman"/>
          <w:color w:val="00000A"/>
          <w:lang w:eastAsia="ru-RU"/>
        </w:rPr>
        <w:t>Белокалитвинского района</w:t>
      </w:r>
    </w:p>
    <w:p w:rsidR="00BC26AA" w:rsidRPr="00BC26AA" w:rsidRDefault="00BC26AA" w:rsidP="00BC26AA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lang w:eastAsia="ru-RU"/>
        </w:rPr>
        <w:t xml:space="preserve">от </w:t>
      </w:r>
      <w:r w:rsidR="006A7409">
        <w:rPr>
          <w:rFonts w:ascii="Times New Roman" w:eastAsia="Times New Roman" w:hAnsi="Times New Roman" w:cs="Times New Roman"/>
          <w:color w:val="00000A"/>
          <w:lang w:eastAsia="ru-RU"/>
        </w:rPr>
        <w:t>30.10.</w:t>
      </w:r>
      <w:r w:rsidRPr="00BC26AA">
        <w:rPr>
          <w:rFonts w:ascii="Times New Roman" w:eastAsia="Times New Roman" w:hAnsi="Times New Roman" w:cs="Times New Roman"/>
          <w:color w:val="00000A"/>
          <w:lang w:eastAsia="ru-RU"/>
        </w:rPr>
        <w:t xml:space="preserve">2017  № </w:t>
      </w:r>
      <w:r w:rsidR="006A7409">
        <w:rPr>
          <w:rFonts w:ascii="Times New Roman" w:eastAsia="Times New Roman" w:hAnsi="Times New Roman" w:cs="Times New Roman"/>
          <w:color w:val="00000A"/>
          <w:lang w:eastAsia="ru-RU"/>
        </w:rPr>
        <w:t>745</w:t>
      </w:r>
      <w:r w:rsidRPr="00BC26AA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</w:p>
    <w:p w:rsidR="00BC26AA" w:rsidRPr="00BC26AA" w:rsidRDefault="00BC26AA" w:rsidP="00BC26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C26AA" w:rsidRPr="00BC26AA" w:rsidRDefault="00BC26AA" w:rsidP="00BC26AA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A"/>
          <w:lang w:eastAsia="ru-RU"/>
        </w:rPr>
      </w:pPr>
    </w:p>
    <w:p w:rsidR="00BC26AA" w:rsidRPr="006A7409" w:rsidRDefault="00BC26AA" w:rsidP="00BC26AA">
      <w:pPr>
        <w:suppressAutoHyphens/>
        <w:spacing w:after="14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Антикоррупционный стандарт деятельности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Отдела образования</w:t>
      </w: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Администрации Белокалитвинского района в </w:t>
      </w:r>
      <w:r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организации и регулирования системы образования Белокалитвинского района</w:t>
      </w:r>
    </w:p>
    <w:p w:rsidR="00D83AE5" w:rsidRPr="006A7409" w:rsidRDefault="00D83AE5" w:rsidP="00D83AE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6AA" w:rsidRPr="00BC26AA" w:rsidRDefault="00BC26AA" w:rsidP="00BC26AA">
      <w:pPr>
        <w:suppressAutoHyphens/>
        <w:spacing w:line="240" w:lineRule="auto"/>
        <w:jc w:val="center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Общие положения</w:t>
      </w:r>
    </w:p>
    <w:p w:rsidR="00BC26AA" w:rsidRPr="00BC26AA" w:rsidRDefault="00BC26AA" w:rsidP="00BC26AA">
      <w:pPr>
        <w:suppressAutoHyphens/>
        <w:spacing w:after="14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1.1. Перечень нормативных правовых актов, регламентирующих применение антикоррупционного стандарта:</w:t>
      </w:r>
    </w:p>
    <w:p w:rsidR="00BC26AA" w:rsidRPr="00BC26AA" w:rsidRDefault="00BC26AA" w:rsidP="00BC26AA">
      <w:pPr>
        <w:suppressAutoHyphens/>
        <w:spacing w:after="14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-Федеральный закон от 25.12.2008 № 273-ФЗ «О противодействии коррупции»;</w:t>
      </w:r>
    </w:p>
    <w:p w:rsidR="00BC26AA" w:rsidRPr="00BC26AA" w:rsidRDefault="00BC26AA" w:rsidP="00BC26AA">
      <w:pPr>
        <w:suppressAutoHyphens/>
        <w:spacing w:after="14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BC26AA" w:rsidRDefault="00BC26AA" w:rsidP="00BC26AA">
      <w:pPr>
        <w:suppressAutoHyphens/>
        <w:spacing w:after="14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Федеральный закон от 02.03.2007 № 25-ФЗ «О муниципальной службе в Российской Федерации»</w:t>
      </w:r>
      <w:r w:rsidR="001A401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1A401D" w:rsidRPr="006A7409" w:rsidRDefault="001A401D" w:rsidP="001A401D">
      <w:pPr>
        <w:tabs>
          <w:tab w:val="left" w:pos="567"/>
          <w:tab w:val="left" w:pos="141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409">
        <w:rPr>
          <w:rFonts w:ascii="Times New Roman" w:eastAsia="Calibri" w:hAnsi="Times New Roman" w:cs="Times New Roman"/>
          <w:sz w:val="28"/>
          <w:szCs w:val="28"/>
        </w:rPr>
        <w:t>- Указ Президента Российской Федерации от 7 мая 2012 г. № 597 «О</w:t>
      </w:r>
      <w:r w:rsidRPr="006A7409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A7409">
        <w:rPr>
          <w:rFonts w:ascii="Times New Roman" w:eastAsia="Calibri" w:hAnsi="Times New Roman" w:cs="Times New Roman"/>
          <w:sz w:val="28"/>
          <w:szCs w:val="28"/>
        </w:rPr>
        <w:t>мероприятиях по реализации государственной социальной политики»;</w:t>
      </w:r>
    </w:p>
    <w:p w:rsidR="001A401D" w:rsidRPr="006A7409" w:rsidRDefault="001A401D" w:rsidP="001A401D">
      <w:pPr>
        <w:tabs>
          <w:tab w:val="left" w:pos="567"/>
          <w:tab w:val="left" w:pos="141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409">
        <w:rPr>
          <w:rFonts w:ascii="Times New Roman" w:eastAsia="Calibri" w:hAnsi="Times New Roman" w:cs="Times New Roman"/>
          <w:sz w:val="28"/>
          <w:szCs w:val="28"/>
        </w:rPr>
        <w:t>- Указ Президента Российской Федерации от 7 мая 2012 г. № 599 «О мерах по реализации государственной политики в области образования и науки»;</w:t>
      </w:r>
    </w:p>
    <w:p w:rsidR="001A401D" w:rsidRPr="006A7409" w:rsidRDefault="001A401D" w:rsidP="001A401D">
      <w:pPr>
        <w:tabs>
          <w:tab w:val="left" w:pos="567"/>
          <w:tab w:val="left" w:pos="141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409">
        <w:rPr>
          <w:rFonts w:ascii="Times New Roman" w:eastAsia="Calibri" w:hAnsi="Times New Roman" w:cs="Times New Roman"/>
          <w:sz w:val="28"/>
          <w:szCs w:val="28"/>
        </w:rPr>
        <w:t>- Федеральный закон от 29 декабря 2012 г. № 273-ФЗ «Об образовании в Российской Федерации»;</w:t>
      </w:r>
    </w:p>
    <w:p w:rsidR="001A401D" w:rsidRPr="006A7409" w:rsidRDefault="001A401D" w:rsidP="001A4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409">
        <w:rPr>
          <w:rFonts w:ascii="Times New Roman" w:eastAsia="Calibri" w:hAnsi="Times New Roman" w:cs="Times New Roman"/>
          <w:sz w:val="28"/>
          <w:szCs w:val="28"/>
        </w:rPr>
        <w:t>- Указ Президента РФ от 15 июля 2015 г. № 364 «О мерах по совершенствованию организации деятельности в области противодействия коррупции»;</w:t>
      </w:r>
    </w:p>
    <w:p w:rsidR="00BC26AA" w:rsidRPr="006A7409" w:rsidRDefault="00BC26AA" w:rsidP="00BC26AA">
      <w:pPr>
        <w:suppressAutoHyphens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Областной закон  от 12.05.2009 № 218-ЗС «О противодействии коррупции в Ростовской области»;</w:t>
      </w:r>
    </w:p>
    <w:p w:rsidR="00BC26AA" w:rsidRPr="006A7409" w:rsidRDefault="00BC26AA" w:rsidP="00BC26AA">
      <w:pPr>
        <w:tabs>
          <w:tab w:val="left" w:pos="567"/>
          <w:tab w:val="left" w:pos="141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409">
        <w:rPr>
          <w:rFonts w:ascii="Times New Roman" w:eastAsia="Calibri" w:hAnsi="Times New Roman" w:cs="Times New Roman"/>
          <w:sz w:val="28"/>
          <w:szCs w:val="28"/>
        </w:rPr>
        <w:t>- Областной закон Ростовской области от 14.11.2013 № 26-ЗС «Об образовании в Ростовской области»;</w:t>
      </w:r>
    </w:p>
    <w:p w:rsidR="00BC26AA" w:rsidRPr="00BC26AA" w:rsidRDefault="00BC26AA" w:rsidP="00BC26AA">
      <w:pPr>
        <w:suppressAutoHyphens/>
        <w:spacing w:after="14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="001A401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Устав Белокалитвинского района.</w:t>
      </w:r>
    </w:p>
    <w:p w:rsidR="00BC26AA" w:rsidRPr="00BC26AA" w:rsidRDefault="00BC26AA" w:rsidP="00BC26AA">
      <w:pPr>
        <w:suppressAutoHyphens/>
        <w:spacing w:after="14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1.2. Цели и задачи введения антикоррупционного стандарта</w:t>
      </w:r>
      <w:r w:rsidR="001A401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1.2.1. Антикоррупционный стандарт представляет собой единую для данной сферы деятельности </w:t>
      </w:r>
      <w:r w:rsidR="001A401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Отдела образования </w:t>
      </w: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Администрации Белокалитвинского района систему запретов, ограничений и дозволений, обеспечивающих предупреждение коррупции.</w:t>
      </w: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1.2.2. Введение антикоррупционного стандарта осуществляется в целях повышения  эффективности противодействия коррупции, совершенствования деятельности </w:t>
      </w:r>
      <w:r w:rsidR="001A401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Отдела образования </w:t>
      </w: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Администрации Белокалитвинского района и </w:t>
      </w: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создания эффективной системы реализации и защиты прав граждан и </w:t>
      </w:r>
      <w:proofErr w:type="gramStart"/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юридический</w:t>
      </w:r>
      <w:proofErr w:type="gramEnd"/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лиц.</w:t>
      </w: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1.2.3. Антикоррупционный стандарт определяет действия и решения  муниципальных служащих при исполнении ими должностных обязанностей, направлен на неукоснительное соблюдение установленных правил и предотвращение коррупционных проявлений.</w:t>
      </w:r>
    </w:p>
    <w:p w:rsidR="00BC26AA" w:rsidRPr="00BC26AA" w:rsidRDefault="00BC26AA" w:rsidP="00BC26AA">
      <w:pPr>
        <w:suppressAutoHyphens/>
        <w:spacing w:after="14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1.2.4. Задачи  антикоррупционного стандарта:</w:t>
      </w: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создание системы противодействия коррупции в </w:t>
      </w:r>
      <w:r w:rsidR="001A401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Отделе образования </w:t>
      </w: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Администрации Белокалитвинского района;</w:t>
      </w: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устранение факторов, способствующих созданию условий для проявления коррупции в </w:t>
      </w:r>
      <w:r w:rsidR="001A401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Отделе образования </w:t>
      </w: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Администрации Белокалитвинского района;</w:t>
      </w: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формирование в </w:t>
      </w:r>
      <w:r w:rsidR="001A401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Отделе образования </w:t>
      </w: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Администрации Белокалитвинского района нетерпимости к коррупционному поведению;</w:t>
      </w:r>
    </w:p>
    <w:p w:rsidR="00BC26AA" w:rsidRPr="006A7409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повышение ответственности муниципальных служащих  </w:t>
      </w:r>
      <w:r w:rsidR="001A401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Отдела образования </w:t>
      </w:r>
      <w:r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Белокалитвинского района  при осуществлении ими своих прав и обязанностей </w:t>
      </w:r>
      <w:proofErr w:type="gramStart"/>
      <w:r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3B7A3C"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контроля за соблюдением законодательства Российской Федерации в области образования за исполнением федеральных государственных стандартов в сфере</w:t>
      </w:r>
      <w:proofErr w:type="gramEnd"/>
      <w:r w:rsidR="003B7A3C"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региональных государственных образовательных стандартов;</w:t>
      </w:r>
    </w:p>
    <w:p w:rsidR="00BC26AA" w:rsidRPr="006A7409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работы с документами по оформлению и предоставлению их в министерство </w:t>
      </w:r>
      <w:r w:rsidR="00B407EB"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 профессионального образования</w:t>
      </w:r>
      <w:r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области;</w:t>
      </w:r>
    </w:p>
    <w:p w:rsidR="00BC26AA" w:rsidRPr="006A7409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введение возможности мониторинга со стороны граждан, общественных объединений и средств массовой </w:t>
      </w:r>
      <w:proofErr w:type="gramStart"/>
      <w:r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деятельности </w:t>
      </w:r>
      <w:r w:rsidR="001F19D2"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</w:t>
      </w:r>
      <w:r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Белокалитвинского района.</w:t>
      </w: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1.3. Запреты, ограничения и дозволения, обеспечивающие предупреждение коррупции в деятельности </w:t>
      </w:r>
      <w:r w:rsidR="001F19D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Отдела образования </w:t>
      </w: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Администрации Белокалитвинского района.</w:t>
      </w:r>
    </w:p>
    <w:p w:rsidR="00BC26AA" w:rsidRPr="00BC26AA" w:rsidRDefault="00BC26AA" w:rsidP="00BC26AA">
      <w:pPr>
        <w:suppressAutoHyphens/>
        <w:spacing w:after="14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1.3.1. Запреты, ограничения и дозволения устанавливаются в соответствии с нормами законодательства Российской Федерации, Ростовской области и муниципальных правовых актов Администрации Белокалитвинского района.</w:t>
      </w:r>
    </w:p>
    <w:p w:rsidR="00BC26AA" w:rsidRPr="006A7409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Перечень запретов, ограничений и дозволений в деятельности  </w:t>
      </w:r>
      <w:r w:rsidR="001F19D2"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</w:t>
      </w:r>
      <w:r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Бел</w:t>
      </w:r>
      <w:r w:rsidR="009065FC"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окалитвинского района в </w:t>
      </w:r>
      <w:r w:rsidR="001F19D2"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организации и регулирования системы образования Белокалитвинского района</w:t>
      </w:r>
      <w:r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приведен в разделе 2 настоящего антикоррупционного стандарта.</w:t>
      </w:r>
    </w:p>
    <w:p w:rsidR="00BC26AA" w:rsidRPr="00BC26AA" w:rsidRDefault="00BC26AA" w:rsidP="00BC26AA">
      <w:pPr>
        <w:suppressAutoHyphens/>
        <w:spacing w:after="14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Требования к применению и исполнению антикоррупционного </w:t>
      </w: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стандарта</w:t>
      </w:r>
    </w:p>
    <w:p w:rsidR="00BC26AA" w:rsidRPr="006A7409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1.4.1. Антикоррупционный стандарт применяется в деятель</w:t>
      </w:r>
      <w:r w:rsidR="001F19D2"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Отдела образования Администрации Белокалитви</w:t>
      </w:r>
      <w:r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F19D2"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в </w:t>
      </w:r>
      <w:r w:rsidR="001F19D2"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организации и регулирования системы образования Белокалитвинского района.</w:t>
      </w:r>
      <w:r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1.4.2.Применение и исполнение антикоррупционного стандарта является обязанностью муниципальных служащих </w:t>
      </w:r>
      <w:r w:rsidR="001F19D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Отдела образования </w:t>
      </w: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Администрации Белокалитвинского района, которые несут ответственность за применение данного антикоррупционного стандарта. Общую ответственность за применение и исполнение антикоррупционного стандарта нес</w:t>
      </w:r>
      <w:r w:rsidR="001F19D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ет начальник Отдела образования Администрации Белокалитвинского района</w:t>
      </w: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При неисполнении обязанности, установленной в абзаце 1 настоящего подпункта, муниципальные служащие </w:t>
      </w:r>
      <w:r w:rsidR="001F19D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Отдела образования </w:t>
      </w: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Администрации Белокалитвинского района  несут ответственность:</w:t>
      </w: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proofErr w:type="gramStart"/>
      <w:r w:rsidR="001F19D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</w:t>
      </w: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исциплинарную</w:t>
      </w:r>
      <w:proofErr w:type="gramEnd"/>
      <w:r w:rsidR="001F19D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соответствии с Трудовым Кодексом Российской Федерации;</w:t>
      </w: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proofErr w:type="gramStart"/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административную</w:t>
      </w:r>
      <w:proofErr w:type="gramEnd"/>
      <w:r w:rsidR="001F19D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соответствии с</w:t>
      </w:r>
      <w:r w:rsidR="001F19D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Кодексом Российской Федерации о</w:t>
      </w: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 административных правонарушениях;</w:t>
      </w: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уголовную</w:t>
      </w:r>
      <w:r w:rsidR="001F19D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</w:t>
      </w: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 соответствии с Уголовным Кодексом Российской Федерации.</w:t>
      </w:r>
    </w:p>
    <w:p w:rsidR="00BC26AA" w:rsidRPr="00BC26AA" w:rsidRDefault="00BC26AA" w:rsidP="00BC26AA">
      <w:pPr>
        <w:suppressAutoHyphens/>
        <w:spacing w:after="14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1.5. Требования к порядку и формам </w:t>
      </w:r>
      <w:proofErr w:type="gramStart"/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контроля за</w:t>
      </w:r>
      <w:proofErr w:type="gramEnd"/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соблюдением установленных запретов, ограничений и дозволений</w:t>
      </w:r>
    </w:p>
    <w:p w:rsidR="00BC26AA" w:rsidRPr="00BC26AA" w:rsidRDefault="00BC26AA" w:rsidP="00BC26AA">
      <w:pPr>
        <w:suppressAutoHyphens/>
        <w:spacing w:after="14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1.5.1. </w:t>
      </w:r>
      <w:proofErr w:type="gramStart"/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Контроль за</w:t>
      </w:r>
      <w:proofErr w:type="gramEnd"/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соблюдением установленных запретов, ограничений и дозволений осуществляет комиссия по координации работы по противодействию коррупции Администрации Белокалитвинского района.</w:t>
      </w: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1.5.2. Формы </w:t>
      </w:r>
      <w:proofErr w:type="gramStart"/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контроля за</w:t>
      </w:r>
      <w:proofErr w:type="gramEnd"/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соблюдением установленных запретов, ограничений и дозволений.</w:t>
      </w:r>
    </w:p>
    <w:p w:rsidR="009065FC" w:rsidRDefault="00BC26AA" w:rsidP="009065F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1.5.2.1. Отчет </w:t>
      </w:r>
      <w:r w:rsidR="001F19D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начальника Отдела образования </w:t>
      </w: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Администрации Белокалитвинского района  о применении антикоррупционного стандарта в </w:t>
      </w:r>
      <w:r w:rsidR="009065FC" w:rsidRPr="009065F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сфере организации и регулирования системы образования Белокалитвинского района.</w:t>
      </w:r>
    </w:p>
    <w:p w:rsidR="00BC26AA" w:rsidRPr="00BC26AA" w:rsidRDefault="00BC26AA" w:rsidP="009065FC">
      <w:pPr>
        <w:suppressAutoHyphens/>
        <w:spacing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1.5.2.2. Обращения и заявления муниципальных служащих,  граждан, общественных объединений и средств массовой информации о фактах или попытках нарушения установленных в антикоррупционном стандарте  запретов, ограничений и дозволений рассматриваются в соответствии с регламентом работы Комиссии.</w:t>
      </w: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1.6. Порядок изменения установленных запретов, ограничений и дозволений.</w:t>
      </w: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1.6.1. Изменения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bookmarkStart w:id="0" w:name="__DdeLink__23775_2089338421"/>
      <w:bookmarkEnd w:id="0"/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Специальная часть</w:t>
      </w:r>
    </w:p>
    <w:p w:rsidR="009065FC" w:rsidRPr="006A7409" w:rsidRDefault="00BC26AA" w:rsidP="009065F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Запреты, ограничения и дозволения в  </w:t>
      </w:r>
      <w:r w:rsidR="009065FC"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организации и регулирования системы образования Белокалитвинского района.</w:t>
      </w:r>
    </w:p>
    <w:p w:rsidR="00BC26AA" w:rsidRPr="006A7409" w:rsidRDefault="00BC26AA" w:rsidP="009065FC">
      <w:pPr>
        <w:suppressAutoHyphens/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Нормативное обеспечение исполнения полномочий органов местного самоуправления в сфере </w:t>
      </w:r>
      <w:r w:rsidR="009065FC"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26AA" w:rsidRPr="006A7409" w:rsidRDefault="00BC26AA" w:rsidP="00BC26AA">
      <w:pPr>
        <w:suppressAutoHyphens/>
        <w:jc w:val="both"/>
        <w:rPr>
          <w:rFonts w:ascii="Calibri" w:eastAsia="Times New Roman" w:hAnsi="Calibri" w:cs="Times New Roman"/>
          <w:lang w:eastAsia="ru-RU"/>
        </w:rPr>
      </w:pPr>
      <w:r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-Конституция Российской Федерации;</w:t>
      </w:r>
    </w:p>
    <w:p w:rsidR="00BC26AA" w:rsidRPr="006A7409" w:rsidRDefault="00BC26AA" w:rsidP="00BC26AA">
      <w:pPr>
        <w:suppressAutoHyphens/>
        <w:jc w:val="both"/>
        <w:rPr>
          <w:rFonts w:ascii="Calibri" w:eastAsia="Times New Roman" w:hAnsi="Calibri" w:cs="Times New Roman"/>
          <w:lang w:eastAsia="ru-RU"/>
        </w:rPr>
      </w:pPr>
      <w:r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-Гражданский кодекс Российской Федерации;</w:t>
      </w:r>
    </w:p>
    <w:p w:rsidR="009065FC" w:rsidRPr="006A7409" w:rsidRDefault="00BC26AA" w:rsidP="009065FC">
      <w:pPr>
        <w:suppressAutoHyphens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65FC" w:rsidRPr="006A74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65FC"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Российской Федерации;</w:t>
      </w:r>
    </w:p>
    <w:p w:rsidR="009065FC" w:rsidRPr="006A7409" w:rsidRDefault="009065FC" w:rsidP="009065FC">
      <w:pPr>
        <w:tabs>
          <w:tab w:val="left" w:pos="567"/>
          <w:tab w:val="left" w:pos="141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409">
        <w:rPr>
          <w:rFonts w:ascii="Times New Roman" w:eastAsia="Calibri" w:hAnsi="Times New Roman" w:cs="Times New Roman"/>
          <w:sz w:val="28"/>
          <w:szCs w:val="28"/>
        </w:rPr>
        <w:t>- Федеральный закон от 21 декабря 1996 г. № 159-ФЗ «О дополнительных гарантиях по социальной защите детей-сирот и детей, оставшихся без попечения родителей»;</w:t>
      </w:r>
    </w:p>
    <w:p w:rsidR="009065FC" w:rsidRPr="006A7409" w:rsidRDefault="009065FC" w:rsidP="009065FC">
      <w:pPr>
        <w:tabs>
          <w:tab w:val="left" w:pos="567"/>
          <w:tab w:val="left" w:pos="141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409">
        <w:rPr>
          <w:rFonts w:ascii="Times New Roman" w:eastAsia="Calibri" w:hAnsi="Times New Roman" w:cs="Times New Roman"/>
          <w:sz w:val="28"/>
          <w:szCs w:val="28"/>
        </w:rPr>
        <w:t>- Федеральный закон от 27 июля 1998 г. № 124-ФЗ «Об основных гарантиях прав ребенка в Российской Федерации»;</w:t>
      </w:r>
    </w:p>
    <w:p w:rsidR="009065FC" w:rsidRPr="006A7409" w:rsidRDefault="009065FC" w:rsidP="009065FC">
      <w:pPr>
        <w:tabs>
          <w:tab w:val="left" w:pos="567"/>
          <w:tab w:val="left" w:pos="141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409">
        <w:rPr>
          <w:rFonts w:ascii="Times New Roman" w:eastAsia="Calibri" w:hAnsi="Times New Roman" w:cs="Times New Roman"/>
          <w:sz w:val="28"/>
          <w:szCs w:val="28"/>
        </w:rPr>
        <w:t>- Федеральный закон от 24 июня 1999 г. № 120-ФЗ «Об основах системы профилактики безнадзорности и правонарушений несовершеннолетних»;</w:t>
      </w:r>
    </w:p>
    <w:p w:rsidR="009065FC" w:rsidRPr="006A7409" w:rsidRDefault="009065FC" w:rsidP="009065FC">
      <w:pPr>
        <w:tabs>
          <w:tab w:val="left" w:pos="567"/>
          <w:tab w:val="left" w:pos="141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409">
        <w:rPr>
          <w:rFonts w:ascii="Times New Roman" w:eastAsia="Calibri" w:hAnsi="Times New Roman" w:cs="Times New Roman"/>
          <w:sz w:val="28"/>
          <w:szCs w:val="28"/>
        </w:rPr>
        <w:t>- Федеральный закон от 29 декабря 2012 г. № 273-ФЗ «Об образовании в Российской Федерации»;</w:t>
      </w:r>
    </w:p>
    <w:p w:rsidR="009065FC" w:rsidRPr="006A7409" w:rsidRDefault="009065FC" w:rsidP="009065FC">
      <w:pPr>
        <w:tabs>
          <w:tab w:val="left" w:pos="567"/>
          <w:tab w:val="left" w:pos="141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409">
        <w:rPr>
          <w:rFonts w:ascii="Times New Roman" w:eastAsia="Calibri" w:hAnsi="Times New Roman" w:cs="Times New Roman"/>
          <w:sz w:val="28"/>
          <w:szCs w:val="28"/>
        </w:rPr>
        <w:t>- Указ Президента Российской Федерации от 7 мая 2012 г. № 597 «О</w:t>
      </w:r>
      <w:r w:rsidRPr="006A7409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6A7409">
        <w:rPr>
          <w:rFonts w:ascii="Times New Roman" w:eastAsia="Calibri" w:hAnsi="Times New Roman" w:cs="Times New Roman"/>
          <w:sz w:val="28"/>
          <w:szCs w:val="28"/>
        </w:rPr>
        <w:t>мероприятиях по реализации государственной социальной политики»;</w:t>
      </w:r>
    </w:p>
    <w:p w:rsidR="009065FC" w:rsidRPr="006A7409" w:rsidRDefault="009065FC" w:rsidP="009065FC">
      <w:pPr>
        <w:tabs>
          <w:tab w:val="left" w:pos="567"/>
          <w:tab w:val="left" w:pos="141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409">
        <w:rPr>
          <w:rFonts w:ascii="Times New Roman" w:eastAsia="Calibri" w:hAnsi="Times New Roman" w:cs="Times New Roman"/>
          <w:sz w:val="28"/>
          <w:szCs w:val="28"/>
        </w:rPr>
        <w:t>- Указ Президента Российской Федерации от 7 мая 2012 г. № 599 «О мерах по реализации государственной политики в области образования и науки»;</w:t>
      </w:r>
      <w:r w:rsidRPr="006A7409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D83AE5" w:rsidRPr="006A7409">
        <w:rPr>
          <w:rFonts w:ascii="Times New Roman" w:eastAsia="Calibri" w:hAnsi="Times New Roman" w:cs="Times New Roman"/>
          <w:sz w:val="28"/>
          <w:szCs w:val="28"/>
        </w:rPr>
        <w:t>- П</w:t>
      </w:r>
      <w:r w:rsidRPr="006A7409">
        <w:rPr>
          <w:rFonts w:ascii="Times New Roman" w:eastAsia="Calibri" w:hAnsi="Times New Roman" w:cs="Times New Roman"/>
          <w:sz w:val="28"/>
          <w:szCs w:val="28"/>
        </w:rPr>
        <w:t>риказ Министерства образования и науки Российской Федерации от 3 июня 2010 г. № 580 «О ведомственных наградах Министерства образования и науки Российской Федерации»;</w:t>
      </w:r>
    </w:p>
    <w:p w:rsidR="009065FC" w:rsidRPr="006A7409" w:rsidRDefault="00D83AE5" w:rsidP="009065FC">
      <w:pPr>
        <w:tabs>
          <w:tab w:val="left" w:pos="567"/>
          <w:tab w:val="left" w:pos="141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4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065FC" w:rsidRPr="006A7409">
        <w:rPr>
          <w:rFonts w:ascii="Times New Roman" w:eastAsia="Calibri" w:hAnsi="Times New Roman" w:cs="Times New Roman"/>
          <w:sz w:val="28"/>
          <w:szCs w:val="28"/>
        </w:rPr>
        <w:t>Указ Президента РФ от 15 июля 2015 г. № 364 «О мерах по совершенствованию организации деятельности в области противодействия коррупции»;</w:t>
      </w:r>
    </w:p>
    <w:p w:rsidR="009065FC" w:rsidRPr="006A7409" w:rsidRDefault="00D83AE5" w:rsidP="009065FC">
      <w:pPr>
        <w:tabs>
          <w:tab w:val="left" w:pos="567"/>
          <w:tab w:val="left" w:pos="141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409">
        <w:rPr>
          <w:rFonts w:ascii="Times New Roman" w:eastAsia="Calibri" w:hAnsi="Times New Roman" w:cs="Times New Roman"/>
          <w:sz w:val="28"/>
          <w:szCs w:val="28"/>
        </w:rPr>
        <w:t>- П</w:t>
      </w:r>
      <w:r w:rsidR="009065FC" w:rsidRPr="006A7409">
        <w:rPr>
          <w:rFonts w:ascii="Times New Roman" w:eastAsia="Calibri" w:hAnsi="Times New Roman" w:cs="Times New Roman"/>
          <w:sz w:val="28"/>
          <w:szCs w:val="28"/>
        </w:rPr>
        <w:t>риказ Министерства труда и социальной защиты Российской Федерации      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9065FC" w:rsidRPr="006A7409" w:rsidRDefault="00D83AE5" w:rsidP="009065FC">
      <w:pPr>
        <w:tabs>
          <w:tab w:val="left" w:pos="567"/>
          <w:tab w:val="left" w:pos="141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4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065FC" w:rsidRPr="006A7409">
        <w:rPr>
          <w:rFonts w:ascii="Times New Roman" w:eastAsia="Calibri" w:hAnsi="Times New Roman" w:cs="Times New Roman"/>
          <w:sz w:val="28"/>
          <w:szCs w:val="28"/>
          <w:lang w:val="x-none"/>
        </w:rPr>
        <w:t>Федеральный закон от 28 июня 2014 г. № 172-ФЗ «О стратегическом планировании в Российской Федерации»</w:t>
      </w:r>
      <w:r w:rsidR="009065FC" w:rsidRPr="006A74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65FC" w:rsidRPr="006A7409" w:rsidRDefault="00D83AE5" w:rsidP="009065FC">
      <w:pPr>
        <w:tabs>
          <w:tab w:val="left" w:pos="567"/>
          <w:tab w:val="left" w:pos="141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409">
        <w:rPr>
          <w:rFonts w:ascii="Times New Roman" w:eastAsia="Calibri" w:hAnsi="Times New Roman" w:cs="Times New Roman"/>
          <w:sz w:val="28"/>
          <w:szCs w:val="28"/>
        </w:rPr>
        <w:t>- П</w:t>
      </w:r>
      <w:proofErr w:type="spellStart"/>
      <w:r w:rsidR="009065FC" w:rsidRPr="006A7409">
        <w:rPr>
          <w:rFonts w:ascii="Times New Roman" w:eastAsia="Calibri" w:hAnsi="Times New Roman" w:cs="Times New Roman"/>
          <w:sz w:val="28"/>
          <w:szCs w:val="28"/>
          <w:lang w:val="x-none"/>
        </w:rPr>
        <w:t>риказ</w:t>
      </w:r>
      <w:proofErr w:type="spellEnd"/>
      <w:r w:rsidR="009065FC" w:rsidRPr="006A7409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Министерства образования и науки Российской Федерации от 29 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9065FC" w:rsidRPr="006A74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3AE5" w:rsidRPr="006A7409" w:rsidRDefault="00D83AE5" w:rsidP="009065FC">
      <w:pPr>
        <w:tabs>
          <w:tab w:val="left" w:pos="567"/>
          <w:tab w:val="left" w:pos="141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4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065FC" w:rsidRPr="006A7409">
        <w:rPr>
          <w:rFonts w:ascii="Times New Roman" w:eastAsia="Calibri" w:hAnsi="Times New Roman" w:cs="Times New Roman"/>
          <w:sz w:val="28"/>
          <w:szCs w:val="28"/>
        </w:rPr>
        <w:t>Федеральный закон от 02.05.2006 №59-ФЗ «О порядке рассмотрения обращений граждан Российской Федерации»;</w:t>
      </w:r>
    </w:p>
    <w:p w:rsidR="009065FC" w:rsidRPr="006A7409" w:rsidRDefault="00D83AE5" w:rsidP="009065FC">
      <w:pPr>
        <w:tabs>
          <w:tab w:val="left" w:pos="567"/>
          <w:tab w:val="left" w:pos="141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4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065FC" w:rsidRPr="006A7409">
        <w:rPr>
          <w:rFonts w:ascii="Times New Roman" w:eastAsia="Calibri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065FC" w:rsidRPr="006A7409" w:rsidRDefault="00D83AE5" w:rsidP="009065FC">
      <w:pPr>
        <w:tabs>
          <w:tab w:val="left" w:pos="567"/>
          <w:tab w:val="left" w:pos="141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4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065FC" w:rsidRPr="006A7409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r w:rsidR="009065FC" w:rsidRPr="006A7409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Министерства образования и науки РФ </w:t>
      </w:r>
      <w:r w:rsidR="009065FC" w:rsidRPr="006A7409">
        <w:rPr>
          <w:rFonts w:ascii="Times New Roman" w:eastAsia="Calibri" w:hAnsi="Times New Roman" w:cs="Times New Roman"/>
          <w:sz w:val="28"/>
          <w:szCs w:val="28"/>
        </w:rPr>
        <w:t xml:space="preserve">от 22.01.2014 № 32 «Об утверждении </w:t>
      </w:r>
      <w:r w:rsidR="009065FC" w:rsidRPr="006A7409">
        <w:rPr>
          <w:rFonts w:ascii="Times New Roman" w:eastAsia="Calibri" w:hAnsi="Times New Roman" w:cs="Times New Roman"/>
          <w:bCs/>
          <w:sz w:val="28"/>
          <w:szCs w:val="28"/>
        </w:rPr>
        <w:t xml:space="preserve">Порядка приема граждан на </w:t>
      </w:r>
      <w:proofErr w:type="gramStart"/>
      <w:r w:rsidR="009065FC" w:rsidRPr="006A7409">
        <w:rPr>
          <w:rFonts w:ascii="Times New Roman" w:eastAsia="Calibri" w:hAnsi="Times New Roman" w:cs="Times New Roman"/>
          <w:bCs/>
          <w:sz w:val="28"/>
          <w:szCs w:val="28"/>
        </w:rPr>
        <w:t>обучение по</w:t>
      </w:r>
      <w:proofErr w:type="gramEnd"/>
      <w:r w:rsidR="009065FC" w:rsidRPr="006A7409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образовательным </w:t>
      </w:r>
      <w:r w:rsidR="009065FC" w:rsidRPr="006A740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программам начального общего, основного общего и среднего общего образования»</w:t>
      </w:r>
      <w:r w:rsidR="009065FC" w:rsidRPr="006A74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65FC" w:rsidRPr="006A7409" w:rsidRDefault="00D83AE5" w:rsidP="009065FC">
      <w:pPr>
        <w:tabs>
          <w:tab w:val="left" w:pos="567"/>
          <w:tab w:val="left" w:pos="141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4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065FC" w:rsidRPr="006A7409">
        <w:rPr>
          <w:rFonts w:ascii="Times New Roman" w:eastAsia="Calibri" w:hAnsi="Times New Roman" w:cs="Times New Roman"/>
          <w:sz w:val="28"/>
          <w:szCs w:val="28"/>
        </w:rPr>
        <w:t>Приказ 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9065FC" w:rsidRPr="006A7409" w:rsidRDefault="00D83AE5" w:rsidP="009065FC">
      <w:pPr>
        <w:tabs>
          <w:tab w:val="left" w:pos="567"/>
          <w:tab w:val="left" w:pos="141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4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065FC" w:rsidRPr="006A7409">
        <w:rPr>
          <w:rFonts w:ascii="Times New Roman" w:eastAsia="Calibri" w:hAnsi="Times New Roman" w:cs="Times New Roman"/>
          <w:sz w:val="28"/>
          <w:szCs w:val="28"/>
        </w:rPr>
        <w:t>Приказ 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D83AE5" w:rsidRPr="006A7409" w:rsidRDefault="00D83AE5" w:rsidP="00D83AE5">
      <w:pPr>
        <w:tabs>
          <w:tab w:val="left" w:pos="567"/>
          <w:tab w:val="left" w:pos="141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409">
        <w:rPr>
          <w:rFonts w:ascii="Times New Roman" w:eastAsia="Calibri" w:hAnsi="Times New Roman" w:cs="Times New Roman"/>
          <w:sz w:val="28"/>
          <w:szCs w:val="28"/>
        </w:rPr>
        <w:t>- Областной закон Ростовской области от 14.11.2013 № 26-ЗС «Об образовании в Ростовской области»;</w:t>
      </w:r>
    </w:p>
    <w:p w:rsidR="00D83AE5" w:rsidRPr="006A7409" w:rsidRDefault="00D83AE5" w:rsidP="00D83AE5">
      <w:pPr>
        <w:tabs>
          <w:tab w:val="left" w:pos="567"/>
          <w:tab w:val="left" w:pos="141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409">
        <w:rPr>
          <w:rFonts w:ascii="Times New Roman" w:eastAsia="Calibri" w:hAnsi="Times New Roman" w:cs="Times New Roman"/>
          <w:sz w:val="28"/>
          <w:szCs w:val="28"/>
        </w:rPr>
        <w:t>- Областной закон от 12 мая 2009 №218-ЗС «О противодействии коррупции в Ростовской области»;</w:t>
      </w:r>
    </w:p>
    <w:p w:rsidR="00BC26AA" w:rsidRPr="00BC26AA" w:rsidRDefault="00BC26AA" w:rsidP="00BC26AA">
      <w:pPr>
        <w:shd w:val="clear" w:color="auto" w:fill="FFFFFF"/>
        <w:suppressAutoHyphens/>
        <w:spacing w:before="5" w:after="0" w:line="240" w:lineRule="auto"/>
        <w:ind w:right="10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6A7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Белокалитвинского района от 21.07.2014 № 1261 «Об утверждении Стандарта антикоррупционного поведения </w:t>
      </w:r>
      <w:bookmarkEnd w:id="1"/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муниципального служащего замещающего должность муниципальной службы в Администрации Белокалитвинского района».</w:t>
      </w: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2.2.2. В целях предупреждения коррупции в сфере предоставления мер муниципальной и государственной поддержки в области  </w:t>
      </w:r>
      <w:r w:rsidR="00D83AE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образования</w:t>
      </w: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устанавливаются запреты:</w:t>
      </w: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на получение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на немотивированный отказ в предоставлении государственных или муниципальных услуг;</w:t>
      </w: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на осуществление нецелевого использования бюджетных средств, предоставленных  для исполнения конкретных полномочий;</w:t>
      </w: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на 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актами;</w:t>
      </w: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иные запреты, предусмотренные действующим законодательством.</w:t>
      </w: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Ограничения:</w:t>
      </w: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Pr="00BC2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введение требований, не входящих в перечень основа</w:t>
      </w:r>
      <w:r w:rsidR="00D83A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ний, предъявляемых к заявителю</w:t>
      </w:r>
      <w:r w:rsidRPr="00BC2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иные ограничения, предусмотренные действующим законодательством.</w:t>
      </w: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Дозволения:</w:t>
      </w: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на подготовку исковых материалов и участие в судебных процессах;</w:t>
      </w: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- установление порядка принятия документов, формирования дела, предоставления дел в </w:t>
      </w:r>
      <w:r w:rsidR="00D83AE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министерство общего и профессионального образования</w:t>
      </w: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Ростовской области;</w:t>
      </w: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на получение в органах государственной власти Ростовской области консультативной и методической помощи;</w:t>
      </w: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иные дозволения, предусмотренные действующим законодательством.</w:t>
      </w: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61BE" w:rsidRDefault="007961BE" w:rsidP="00803078">
      <w:pPr>
        <w:suppressAutoHyphens/>
        <w:spacing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61BE" w:rsidRDefault="007961BE" w:rsidP="00803078">
      <w:pPr>
        <w:suppressAutoHyphens/>
        <w:spacing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961BE" w:rsidRDefault="007961BE" w:rsidP="00803078">
      <w:pPr>
        <w:suppressAutoHyphens/>
        <w:spacing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C26AA" w:rsidRPr="00BC26AA" w:rsidRDefault="00D83AE5" w:rsidP="00803078">
      <w:pPr>
        <w:suppressAutoHyphens/>
        <w:spacing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Заместитель начальника отдела по учебной работе</w:t>
      </w:r>
      <w:r w:rsidR="00BC26AA" w:rsidRPr="00BC26A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80307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Т.С. Доманова</w:t>
      </w:r>
    </w:p>
    <w:p w:rsidR="00803078" w:rsidRDefault="00803078" w:rsidP="00BC26A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C26AA" w:rsidRPr="00BC26AA" w:rsidRDefault="00BC26AA" w:rsidP="00BC26AA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926C0" w:rsidRDefault="00B926C0"/>
    <w:sectPr w:rsidR="00B926C0" w:rsidSect="00D83AE5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8B"/>
    <w:rsid w:val="001A401D"/>
    <w:rsid w:val="001E6858"/>
    <w:rsid w:val="001F19D2"/>
    <w:rsid w:val="003B7A3C"/>
    <w:rsid w:val="00440FCE"/>
    <w:rsid w:val="006A7409"/>
    <w:rsid w:val="007961BE"/>
    <w:rsid w:val="007C11E0"/>
    <w:rsid w:val="00803078"/>
    <w:rsid w:val="009065FC"/>
    <w:rsid w:val="00B407EB"/>
    <w:rsid w:val="00B44CB1"/>
    <w:rsid w:val="00B926C0"/>
    <w:rsid w:val="00BC26AA"/>
    <w:rsid w:val="00BE199F"/>
    <w:rsid w:val="00D83AE5"/>
    <w:rsid w:val="00F5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BA34-B459-4741-83F4-AF9ECABF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2017-12-28T07:47:00Z</dcterms:created>
  <dcterms:modified xsi:type="dcterms:W3CDTF">2017-12-28T12:02:00Z</dcterms:modified>
</cp:coreProperties>
</file>